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81A" w:rsidRPr="005823F5" w:rsidRDefault="0047481A" w:rsidP="00BA7353">
      <w:pPr>
        <w:pStyle w:val="a4"/>
        <w:jc w:val="left"/>
        <w:rPr>
          <w:rFonts w:ascii="Calibri" w:hAnsi="Calibri"/>
          <w:u w:val="single"/>
        </w:rPr>
      </w:pPr>
      <w:r w:rsidRPr="005823F5">
        <w:rPr>
          <w:rFonts w:ascii="Calibri" w:hAnsi="Calibri"/>
          <w:u w:val="single"/>
        </w:rPr>
        <w:t xml:space="preserve">ΤΜΗΜΑ </w:t>
      </w:r>
      <w:r w:rsidR="001D2F3E">
        <w:rPr>
          <w:rFonts w:ascii="Calibri" w:hAnsi="Calibri"/>
          <w:u w:val="single"/>
        </w:rPr>
        <w:t>Γ</w:t>
      </w:r>
      <w:r w:rsidRPr="005823F5">
        <w:rPr>
          <w:rFonts w:ascii="Calibri" w:hAnsi="Calibri"/>
          <w:u w:val="single"/>
        </w:rPr>
        <w:t xml:space="preserve"> – </w:t>
      </w:r>
      <w:r w:rsidR="00BF6B38" w:rsidRPr="005823F5">
        <w:rPr>
          <w:rFonts w:ascii="Calibri" w:hAnsi="Calibri"/>
          <w:u w:val="single"/>
        </w:rPr>
        <w:t>Στοιχεία της αίτησης</w:t>
      </w:r>
      <w:r w:rsidR="00BB3F47">
        <w:rPr>
          <w:rFonts w:ascii="Calibri" w:hAnsi="Calibri"/>
          <w:u w:val="single"/>
        </w:rPr>
        <w:t>*</w:t>
      </w:r>
      <w:r w:rsidRPr="005823F5">
        <w:rPr>
          <w:rFonts w:ascii="Calibri" w:hAnsi="Calibri"/>
          <w:u w:val="single"/>
        </w:rPr>
        <w:t xml:space="preserve">: </w:t>
      </w:r>
    </w:p>
    <w:p w:rsidR="00BB3F47" w:rsidRPr="00BB3F47" w:rsidRDefault="00BB3F47" w:rsidP="00BB3F47">
      <w:r w:rsidRPr="00245CD8">
        <w:rPr>
          <w:rFonts w:ascii="Calibri" w:hAnsi="Calibri"/>
        </w:rPr>
        <w:t>(</w:t>
      </w:r>
      <w:r>
        <w:rPr>
          <w:rFonts w:ascii="Calibri" w:hAnsi="Calibri"/>
        </w:rPr>
        <w:t>*</w:t>
      </w:r>
      <w:r>
        <w:rPr>
          <w:rFonts w:ascii="Calibri" w:hAnsi="Calibri"/>
          <w:i/>
        </w:rPr>
        <w:t>προς ανάρτηση στην ιστοσελίδα του Υ</w:t>
      </w:r>
      <w:r w:rsidR="004C51F9">
        <w:rPr>
          <w:rFonts w:ascii="Calibri" w:hAnsi="Calibri"/>
          <w:i/>
        </w:rPr>
        <w:t>ΠΑΑΤ</w:t>
      </w:r>
      <w:r w:rsidR="00904C71">
        <w:rPr>
          <w:rFonts w:ascii="Calibri" w:hAnsi="Calibri"/>
          <w:i/>
        </w:rPr>
        <w:t>: τα παρακάτω</w:t>
      </w:r>
      <w:r w:rsidR="00904C71" w:rsidRPr="00904C71">
        <w:rPr>
          <w:rFonts w:ascii="Calibri" w:hAnsi="Calibri"/>
          <w:i/>
        </w:rPr>
        <w:t xml:space="preserve"> δεδομένα δύναται να δημοσιοποιούνται, να συλλέγονται και να χρησιμοποιούνται με την συγκατάθεση των ως άνω χρηστών, σε κάθε περαιτέρω διαδικασία με τις αρμόδιες υπηρεσίες, με την επιφύλαξη του Ν. 2472/1997 (με τις τροποποιήσεις του Ν. 3625/2007) και Ν. 3471/2006 για την προστασία δεδομένων προσωπικού χαρακτήρα, όπως κάθε φορά ισχύει.</w:t>
      </w:r>
      <w:r w:rsidRPr="005632A9">
        <w:rPr>
          <w:rFonts w:ascii="Calibri" w:hAnsi="Calibri"/>
        </w:rPr>
        <w:t>)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6"/>
        <w:gridCol w:w="2134"/>
        <w:gridCol w:w="564"/>
        <w:gridCol w:w="1986"/>
        <w:gridCol w:w="1986"/>
        <w:gridCol w:w="1559"/>
        <w:gridCol w:w="1559"/>
      </w:tblGrid>
      <w:tr w:rsidR="00D646C4" w:rsidRPr="008F0C00" w:rsidTr="00D646C4">
        <w:tc>
          <w:tcPr>
            <w:tcW w:w="19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6C4" w:rsidRPr="008F0C00" w:rsidRDefault="00D646C4" w:rsidP="0047481A">
            <w:pPr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1.</w:t>
            </w:r>
          </w:p>
        </w:tc>
        <w:tc>
          <w:tcPr>
            <w:tcW w:w="10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646C4" w:rsidRPr="008F0C00" w:rsidRDefault="00D646C4" w:rsidP="005632A9">
            <w:pPr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Αιτούμενο/α</w:t>
            </w:r>
            <w:r>
              <w:rPr>
                <w:rFonts w:ascii="Calibri" w:hAnsi="Calibri"/>
                <w:b/>
              </w:rPr>
              <w:t>*</w:t>
            </w:r>
          </w:p>
          <w:p w:rsidR="00D646C4" w:rsidRPr="008F0C00" w:rsidRDefault="00D646C4" w:rsidP="005632A9">
            <w:pPr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Φυτοπροστατευτικό/α Προϊόν/όντα</w:t>
            </w: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auto"/>
          </w:tcPr>
          <w:p w:rsidR="00D646C4" w:rsidRPr="008F0C00" w:rsidRDefault="00D646C4" w:rsidP="008F0C00">
            <w:pPr>
              <w:jc w:val="center"/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α/α</w:t>
            </w:r>
          </w:p>
        </w:tc>
        <w:tc>
          <w:tcPr>
            <w:tcW w:w="976" w:type="pct"/>
            <w:tcBorders>
              <w:left w:val="single" w:sz="4" w:space="0" w:color="auto"/>
            </w:tcBorders>
            <w:shd w:val="clear" w:color="auto" w:fill="auto"/>
          </w:tcPr>
          <w:p w:rsidR="00D646C4" w:rsidRPr="008F0C00" w:rsidRDefault="00D646C4" w:rsidP="00E74969">
            <w:pPr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Εμπορικό όνομα</w:t>
            </w:r>
          </w:p>
        </w:tc>
        <w:tc>
          <w:tcPr>
            <w:tcW w:w="976" w:type="pct"/>
            <w:tcBorders>
              <w:left w:val="single" w:sz="4" w:space="0" w:color="auto"/>
            </w:tcBorders>
            <w:shd w:val="clear" w:color="auto" w:fill="auto"/>
          </w:tcPr>
          <w:p w:rsidR="00D646C4" w:rsidRPr="008F0C00" w:rsidRDefault="00D646C4" w:rsidP="008F0C00">
            <w:pPr>
              <w:jc w:val="center"/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Δραστική/ες ουσία/ες</w:t>
            </w:r>
          </w:p>
        </w:tc>
        <w:tc>
          <w:tcPr>
            <w:tcW w:w="766" w:type="pct"/>
            <w:tcBorders>
              <w:left w:val="single" w:sz="4" w:space="0" w:color="auto"/>
            </w:tcBorders>
            <w:shd w:val="clear" w:color="auto" w:fill="auto"/>
          </w:tcPr>
          <w:p w:rsidR="00D646C4" w:rsidRDefault="00D646C4" w:rsidP="008F0C00">
            <w:pPr>
              <w:jc w:val="center"/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ΑΑΔΑ</w:t>
            </w:r>
          </w:p>
          <w:p w:rsidR="00D646C4" w:rsidRPr="008F0C00" w:rsidRDefault="00D646C4" w:rsidP="008F0C00">
            <w:pPr>
              <w:jc w:val="center"/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 xml:space="preserve"> (αν υφίσταται)</w:t>
            </w: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D646C4" w:rsidRPr="00AD4FBC" w:rsidRDefault="00D646C4" w:rsidP="00AD4FB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val="en-US"/>
              </w:rPr>
              <w:t>PPPAMS</w:t>
            </w:r>
            <w:r w:rsidR="00AD4FBC">
              <w:rPr>
                <w:rFonts w:ascii="Calibri" w:hAnsi="Calibri"/>
                <w:b/>
              </w:rPr>
              <w:t xml:space="preserve"> (αποδεικτικό)</w:t>
            </w:r>
          </w:p>
        </w:tc>
      </w:tr>
      <w:tr w:rsidR="00D646C4" w:rsidRPr="008F0C00" w:rsidTr="00D646C4">
        <w:tc>
          <w:tcPr>
            <w:tcW w:w="19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6C4" w:rsidRPr="008F0C00" w:rsidRDefault="00D646C4" w:rsidP="0047481A">
            <w:pPr>
              <w:rPr>
                <w:rFonts w:ascii="Calibri" w:hAnsi="Calibri"/>
                <w:b/>
              </w:rPr>
            </w:pPr>
          </w:p>
        </w:tc>
        <w:tc>
          <w:tcPr>
            <w:tcW w:w="104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646C4" w:rsidRPr="008F0C00" w:rsidRDefault="00D646C4" w:rsidP="0047481A">
            <w:pPr>
              <w:rPr>
                <w:rFonts w:ascii="Calibri" w:hAnsi="Calibri"/>
                <w:b/>
              </w:rPr>
            </w:pP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auto"/>
          </w:tcPr>
          <w:p w:rsidR="00D646C4" w:rsidRPr="008F0C00" w:rsidRDefault="005F7E35" w:rsidP="005F7E35">
            <w:pPr>
              <w:rPr>
                <w:rFonts w:ascii="Calibri" w:hAnsi="Calibri"/>
              </w:rPr>
            </w:pPr>
            <w:r w:rsidRPr="005F7E35">
              <w:rPr>
                <w:rFonts w:ascii="Calibri" w:hAnsi="Calibri"/>
              </w:rPr>
              <w:t>1.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976" w:type="pct"/>
            <w:tcBorders>
              <w:left w:val="single" w:sz="4" w:space="0" w:color="auto"/>
            </w:tcBorders>
            <w:shd w:val="clear" w:color="auto" w:fill="auto"/>
          </w:tcPr>
          <w:p w:rsidR="00D646C4" w:rsidRPr="00E910B7" w:rsidRDefault="0050584F" w:rsidP="0047481A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 xml:space="preserve">STAPLE </w:t>
            </w:r>
            <w:r w:rsidR="00C00264">
              <w:rPr>
                <w:rFonts w:ascii="Calibri" w:hAnsi="Calibri"/>
                <w:b/>
                <w:lang w:val="en-US"/>
              </w:rPr>
              <w:t xml:space="preserve"> </w:t>
            </w:r>
            <w:r>
              <w:rPr>
                <w:rFonts w:ascii="Calibri" w:hAnsi="Calibri"/>
                <w:b/>
                <w:lang w:val="en-US"/>
              </w:rPr>
              <w:t>SL</w:t>
            </w:r>
          </w:p>
        </w:tc>
        <w:tc>
          <w:tcPr>
            <w:tcW w:w="976" w:type="pct"/>
            <w:tcBorders>
              <w:left w:val="single" w:sz="4" w:space="0" w:color="auto"/>
            </w:tcBorders>
            <w:shd w:val="clear" w:color="auto" w:fill="auto"/>
          </w:tcPr>
          <w:p w:rsidR="00D646C4" w:rsidRPr="00E910B7" w:rsidRDefault="0050584F" w:rsidP="0047481A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Pyrithi</w:t>
            </w:r>
            <w:r w:rsidR="000F0D27">
              <w:rPr>
                <w:rFonts w:ascii="Calibri" w:hAnsi="Calibri"/>
                <w:b/>
                <w:lang w:val="en-US"/>
              </w:rPr>
              <w:t>o</w:t>
            </w:r>
            <w:r>
              <w:rPr>
                <w:rFonts w:ascii="Calibri" w:hAnsi="Calibri"/>
                <w:b/>
                <w:lang w:val="en-US"/>
              </w:rPr>
              <w:t>bac-sodium</w:t>
            </w:r>
          </w:p>
        </w:tc>
        <w:tc>
          <w:tcPr>
            <w:tcW w:w="766" w:type="pct"/>
            <w:tcBorders>
              <w:left w:val="single" w:sz="4" w:space="0" w:color="auto"/>
            </w:tcBorders>
            <w:shd w:val="clear" w:color="auto" w:fill="auto"/>
          </w:tcPr>
          <w:p w:rsidR="00D646C4" w:rsidRPr="00C00264" w:rsidRDefault="00C00264" w:rsidP="0047481A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    </w:t>
            </w:r>
            <w:r w:rsidRPr="00C00264">
              <w:rPr>
                <w:rFonts w:ascii="Calibri" w:hAnsi="Calibri"/>
                <w:b/>
                <w:lang w:val="en-US"/>
              </w:rPr>
              <w:t xml:space="preserve">     --</w:t>
            </w: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D646C4" w:rsidRPr="00F85439" w:rsidRDefault="00F85439" w:rsidP="00F85439">
            <w:pPr>
              <w:jc w:val="center"/>
              <w:rPr>
                <w:rFonts w:ascii="Calibri" w:hAnsi="Calibri"/>
                <w:b/>
              </w:rPr>
            </w:pPr>
            <w:r w:rsidRPr="00F85439">
              <w:rPr>
                <w:rFonts w:ascii="Calibri" w:hAnsi="Calibri"/>
                <w:b/>
              </w:rPr>
              <w:t>√</w:t>
            </w:r>
          </w:p>
        </w:tc>
      </w:tr>
    </w:tbl>
    <w:p w:rsidR="004C51F9" w:rsidRPr="004C51F9" w:rsidRDefault="008A393B">
      <w:pPr>
        <w:rPr>
          <w:rFonts w:ascii="Calibri" w:hAnsi="Calibri"/>
        </w:rPr>
      </w:pPr>
      <w:r w:rsidRPr="00245CD8">
        <w:rPr>
          <w:rFonts w:ascii="Calibri" w:hAnsi="Calibri"/>
        </w:rPr>
        <w:t>(</w:t>
      </w:r>
      <w:r>
        <w:rPr>
          <w:rFonts w:ascii="Calibri" w:hAnsi="Calibri"/>
        </w:rPr>
        <w:t>*</w:t>
      </w:r>
      <w:r>
        <w:rPr>
          <w:rFonts w:ascii="Calibri" w:hAnsi="Calibri"/>
          <w:i/>
        </w:rPr>
        <w:t>προστίθενται όσες γραμμές είναι απαραίτητο</w:t>
      </w:r>
      <w:r w:rsidRPr="005632A9">
        <w:rPr>
          <w:rFonts w:ascii="Calibri" w:hAnsi="Calibri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2126"/>
        <w:gridCol w:w="7676"/>
      </w:tblGrid>
      <w:tr w:rsidR="003433BD" w:rsidRPr="002C05EE" w:rsidTr="008F0C0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33BD" w:rsidRPr="002C05EE" w:rsidRDefault="003433BD" w:rsidP="0047481A">
            <w:pPr>
              <w:rPr>
                <w:rFonts w:ascii="Calibri" w:hAnsi="Calibri"/>
                <w:b/>
              </w:rPr>
            </w:pPr>
            <w:r w:rsidRPr="002C05EE">
              <w:rPr>
                <w:rFonts w:ascii="Calibri" w:hAnsi="Calibri"/>
                <w:b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BD" w:rsidRPr="002C05EE" w:rsidRDefault="003433BD" w:rsidP="0047481A">
            <w:pPr>
              <w:rPr>
                <w:rFonts w:ascii="Calibri" w:hAnsi="Calibri"/>
                <w:b/>
              </w:rPr>
            </w:pPr>
            <w:r w:rsidRPr="002C05EE">
              <w:rPr>
                <w:rFonts w:ascii="Calibri" w:hAnsi="Calibri"/>
                <w:b/>
              </w:rPr>
              <w:t>Πεδίο εφαρμογής</w:t>
            </w:r>
            <w:r w:rsidR="00F20778" w:rsidRPr="002C05EE">
              <w:rPr>
                <w:rFonts w:ascii="Calibri" w:hAnsi="Calibri"/>
                <w:b/>
              </w:rPr>
              <w:t>*</w:t>
            </w:r>
            <w:r w:rsidRPr="002C05EE">
              <w:rPr>
                <w:rFonts w:ascii="Calibri" w:hAnsi="Calibri"/>
                <w:b/>
              </w:rPr>
              <w:t>:</w:t>
            </w:r>
          </w:p>
        </w:tc>
        <w:tc>
          <w:tcPr>
            <w:tcW w:w="7676" w:type="dxa"/>
            <w:tcBorders>
              <w:left w:val="single" w:sz="4" w:space="0" w:color="auto"/>
            </w:tcBorders>
            <w:shd w:val="clear" w:color="auto" w:fill="auto"/>
          </w:tcPr>
          <w:p w:rsidR="003433BD" w:rsidRPr="002C05EE" w:rsidRDefault="001F6A7C" w:rsidP="000D72CB">
            <w:pPr>
              <w:rPr>
                <w:rFonts w:ascii="Calibri" w:hAnsi="Calibri"/>
                <w:b/>
              </w:rPr>
            </w:pPr>
            <w:r w:rsidRPr="002C05EE">
              <w:rPr>
                <w:rFonts w:ascii="Calibri" w:hAnsi="Calibri"/>
                <w:b/>
              </w:rPr>
              <w:t>Βαμβάκι</w:t>
            </w:r>
            <w:r w:rsidRPr="002C05EE">
              <w:rPr>
                <w:rFonts w:ascii="Calibri" w:hAnsi="Calibri"/>
              </w:rPr>
              <w:br/>
            </w:r>
            <w:r w:rsidRPr="002C05EE">
              <w:rPr>
                <w:rFonts w:ascii="Calibri" w:hAnsi="Calibri"/>
                <w:i/>
              </w:rPr>
              <w:t>(</w:t>
            </w:r>
            <w:r w:rsidRPr="002C05EE">
              <w:rPr>
                <w:rFonts w:ascii="Calibri" w:hAnsi="Calibri"/>
                <w:i/>
                <w:lang w:val="en-US"/>
              </w:rPr>
              <w:t>E</w:t>
            </w:r>
            <w:proofErr w:type="spellStart"/>
            <w:r w:rsidR="005F7E35" w:rsidRPr="002C05EE">
              <w:rPr>
                <w:rFonts w:ascii="Calibri" w:hAnsi="Calibri"/>
                <w:i/>
              </w:rPr>
              <w:t>κλεκτικό</w:t>
            </w:r>
            <w:proofErr w:type="spellEnd"/>
            <w:r w:rsidR="00917930">
              <w:rPr>
                <w:rFonts w:ascii="Calibri" w:hAnsi="Calibri"/>
                <w:i/>
              </w:rPr>
              <w:t xml:space="preserve"> </w:t>
            </w:r>
            <w:r w:rsidR="005F7E35" w:rsidRPr="002C05EE">
              <w:rPr>
                <w:rFonts w:ascii="Calibri" w:hAnsi="Calibri"/>
                <w:i/>
              </w:rPr>
              <w:t xml:space="preserve">ζιζανιοκτόνο </w:t>
            </w:r>
            <w:r w:rsidR="00EF0345" w:rsidRPr="002C05EE">
              <w:rPr>
                <w:rFonts w:ascii="Calibri" w:hAnsi="Calibri"/>
                <w:i/>
              </w:rPr>
              <w:t>βαμβακιού</w:t>
            </w:r>
            <w:r w:rsidR="00691628" w:rsidRPr="002C05EE">
              <w:rPr>
                <w:rFonts w:ascii="Calibri" w:hAnsi="Calibri"/>
                <w:i/>
              </w:rPr>
              <w:t xml:space="preserve"> για </w:t>
            </w:r>
            <w:r w:rsidR="00EF0345" w:rsidRPr="002C05EE">
              <w:rPr>
                <w:rFonts w:ascii="Calibri" w:hAnsi="Calibri"/>
                <w:i/>
              </w:rPr>
              <w:t xml:space="preserve">τον έλεγχο ετήσιων αγρωστωδών και </w:t>
            </w:r>
            <w:r w:rsidR="009D32DF" w:rsidRPr="002C05EE">
              <w:rPr>
                <w:rFonts w:ascii="Calibri" w:hAnsi="Calibri"/>
                <w:i/>
              </w:rPr>
              <w:t>πλατύφυλλων</w:t>
            </w:r>
            <w:r w:rsidR="00EF0345" w:rsidRPr="002C05EE">
              <w:rPr>
                <w:rFonts w:ascii="Calibri" w:hAnsi="Calibri"/>
                <w:i/>
              </w:rPr>
              <w:t xml:space="preserve"> ζιζανίων </w:t>
            </w:r>
            <w:r w:rsidR="009D32DF" w:rsidRPr="002C05EE">
              <w:rPr>
                <w:rFonts w:ascii="Calibri" w:hAnsi="Calibri"/>
                <w:i/>
              </w:rPr>
              <w:t>από σπόρο ή και ανεπτυγμένων</w:t>
            </w:r>
            <w:r w:rsidRPr="002C05EE">
              <w:rPr>
                <w:rFonts w:ascii="Calibri" w:hAnsi="Calibri"/>
                <w:i/>
              </w:rPr>
              <w:t>)</w:t>
            </w:r>
          </w:p>
        </w:tc>
      </w:tr>
    </w:tbl>
    <w:p w:rsidR="00F20778" w:rsidRPr="002C05EE" w:rsidRDefault="00F20778">
      <w:r w:rsidRPr="002C05EE">
        <w:t xml:space="preserve">(*αναφέρεται και τυχόν συγκεκριμένο στάδιο της παραγωγής ή συγκεκριμένο σύστημα παραγωγής όπως </w:t>
      </w:r>
      <w:r w:rsidR="004C51F9" w:rsidRPr="002C05EE">
        <w:t>βιολογική</w:t>
      </w:r>
      <w:r w:rsidRPr="002C05EE">
        <w:t xml:space="preserve"> γεωργία, για το οποίο αιτείται η χρήση)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1"/>
        <w:gridCol w:w="1877"/>
        <w:gridCol w:w="7705"/>
      </w:tblGrid>
      <w:tr w:rsidR="003433BD" w:rsidRPr="008F0C00" w:rsidTr="00395573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33BD" w:rsidRPr="002C05EE" w:rsidRDefault="003433BD" w:rsidP="0047481A">
            <w:pPr>
              <w:rPr>
                <w:rFonts w:ascii="Calibri" w:hAnsi="Calibri"/>
                <w:b/>
              </w:rPr>
            </w:pPr>
            <w:r w:rsidRPr="002C05EE">
              <w:rPr>
                <w:rFonts w:ascii="Calibri" w:hAnsi="Calibri"/>
                <w:b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3BD" w:rsidRPr="002C05EE" w:rsidRDefault="003433BD" w:rsidP="0047481A">
            <w:pPr>
              <w:rPr>
                <w:rFonts w:ascii="Calibri" w:hAnsi="Calibri"/>
                <w:b/>
              </w:rPr>
            </w:pPr>
            <w:r w:rsidRPr="002C05EE">
              <w:rPr>
                <w:rFonts w:ascii="Calibri" w:hAnsi="Calibri"/>
                <w:b/>
              </w:rPr>
              <w:t>Στόχος:</w:t>
            </w:r>
          </w:p>
        </w:tc>
        <w:tc>
          <w:tcPr>
            <w:tcW w:w="7705" w:type="dxa"/>
            <w:tcBorders>
              <w:left w:val="single" w:sz="4" w:space="0" w:color="auto"/>
            </w:tcBorders>
            <w:shd w:val="clear" w:color="auto" w:fill="auto"/>
          </w:tcPr>
          <w:p w:rsidR="00042A9A" w:rsidRPr="002C05EE" w:rsidRDefault="00395573" w:rsidP="00042A9A">
            <w:pPr>
              <w:rPr>
                <w:rFonts w:ascii="Calibri" w:hAnsi="Calibri"/>
                <w:bCs/>
                <w:i/>
                <w:iCs/>
              </w:rPr>
            </w:pPr>
            <w:proofErr w:type="spellStart"/>
            <w:r w:rsidRPr="00042A9A">
              <w:rPr>
                <w:rFonts w:ascii="Calibri" w:hAnsi="Calibri"/>
                <w:bCs/>
              </w:rPr>
              <w:t>Μεταφυτρωτικά</w:t>
            </w:r>
            <w:proofErr w:type="spellEnd"/>
            <w:r w:rsidRPr="00042A9A">
              <w:rPr>
                <w:rFonts w:ascii="Calibri" w:hAnsi="Calibri"/>
                <w:bCs/>
              </w:rPr>
              <w:t xml:space="preserve">: </w:t>
            </w:r>
            <w:proofErr w:type="spellStart"/>
            <w:r w:rsidR="00ED592A">
              <w:rPr>
                <w:rFonts w:ascii="Calibri" w:hAnsi="Calibri"/>
                <w:bCs/>
              </w:rPr>
              <w:t>Α</w:t>
            </w:r>
            <w:r w:rsidR="009D32DF" w:rsidRPr="00042A9A">
              <w:rPr>
                <w:rFonts w:ascii="Calibri" w:hAnsi="Calibri"/>
                <w:bCs/>
              </w:rPr>
              <w:t>γριοβαμβακιά</w:t>
            </w:r>
            <w:proofErr w:type="spellEnd"/>
            <w:r w:rsidR="009D32DF" w:rsidRPr="002C05EE">
              <w:rPr>
                <w:rFonts w:ascii="Calibri" w:hAnsi="Calibri"/>
                <w:b/>
              </w:rPr>
              <w:t xml:space="preserve"> </w:t>
            </w:r>
            <w:r w:rsidR="009D32DF" w:rsidRPr="002C05EE">
              <w:rPr>
                <w:rFonts w:ascii="Calibri" w:hAnsi="Calibri"/>
                <w:i/>
              </w:rPr>
              <w:t>(</w:t>
            </w:r>
            <w:r w:rsidR="009D32DF" w:rsidRPr="002C05EE">
              <w:rPr>
                <w:rFonts w:ascii="Calibri" w:hAnsi="Calibri"/>
                <w:i/>
                <w:lang w:val="en-US"/>
              </w:rPr>
              <w:t>Abutilon</w:t>
            </w:r>
            <w:r w:rsidR="009D32DF" w:rsidRPr="002C05EE">
              <w:rPr>
                <w:rFonts w:ascii="Calibri" w:hAnsi="Calibri"/>
                <w:i/>
              </w:rPr>
              <w:t xml:space="preserve"> </w:t>
            </w:r>
            <w:proofErr w:type="spellStart"/>
            <w:r w:rsidR="009D32DF" w:rsidRPr="002C05EE">
              <w:rPr>
                <w:rFonts w:ascii="Calibri" w:hAnsi="Calibri"/>
                <w:i/>
                <w:lang w:val="en-US"/>
              </w:rPr>
              <w:t>theophrasti</w:t>
            </w:r>
            <w:proofErr w:type="spellEnd"/>
            <w:r w:rsidR="009D32DF" w:rsidRPr="002C05EE">
              <w:rPr>
                <w:rFonts w:ascii="Calibri" w:hAnsi="Calibri"/>
                <w:i/>
              </w:rPr>
              <w:t>)</w:t>
            </w:r>
            <w:r w:rsidR="009D32DF" w:rsidRPr="002C05EE">
              <w:rPr>
                <w:rFonts w:ascii="Calibri" w:hAnsi="Calibri" w:cs="UB-Helvetica"/>
              </w:rPr>
              <w:t xml:space="preserve">, </w:t>
            </w:r>
            <w:proofErr w:type="spellStart"/>
            <w:r w:rsidR="00ED592A">
              <w:rPr>
                <w:rFonts w:ascii="Calibri" w:hAnsi="Calibri" w:cs="UB-Helvetica"/>
              </w:rPr>
              <w:t>Β</w:t>
            </w:r>
            <w:r w:rsidR="009D32DF" w:rsidRPr="00042A9A">
              <w:rPr>
                <w:rFonts w:ascii="Calibri" w:hAnsi="Calibri"/>
                <w:bCs/>
              </w:rPr>
              <w:t>λήτα</w:t>
            </w:r>
            <w:proofErr w:type="spellEnd"/>
            <w:r w:rsidR="009D32DF" w:rsidRPr="002C05EE">
              <w:rPr>
                <w:rFonts w:ascii="Calibri" w:hAnsi="Calibri"/>
              </w:rPr>
              <w:t xml:space="preserve"> (</w:t>
            </w:r>
            <w:proofErr w:type="spellStart"/>
            <w:r w:rsidR="009D32DF" w:rsidRPr="002C05EE">
              <w:rPr>
                <w:rFonts w:ascii="Calibri" w:hAnsi="Calibri"/>
                <w:i/>
                <w:lang w:val="en-US"/>
              </w:rPr>
              <w:t>Amaranthus</w:t>
            </w:r>
            <w:proofErr w:type="spellEnd"/>
            <w:r w:rsidR="009D32DF" w:rsidRPr="002C05EE">
              <w:rPr>
                <w:rFonts w:ascii="Calibri" w:hAnsi="Calibri"/>
              </w:rPr>
              <w:t xml:space="preserve"> </w:t>
            </w:r>
            <w:r w:rsidR="009D32DF" w:rsidRPr="002C05EE">
              <w:rPr>
                <w:rFonts w:ascii="Calibri" w:hAnsi="Calibri"/>
                <w:lang w:val="en-US"/>
              </w:rPr>
              <w:t>sp</w:t>
            </w:r>
            <w:r w:rsidR="009D32DF" w:rsidRPr="002C05EE">
              <w:rPr>
                <w:rFonts w:ascii="Calibri" w:hAnsi="Calibri"/>
              </w:rPr>
              <w:t xml:space="preserve">.), </w:t>
            </w:r>
            <w:r w:rsidR="00ED592A">
              <w:rPr>
                <w:rFonts w:ascii="Calibri" w:hAnsi="Calibri"/>
              </w:rPr>
              <w:t>Κ</w:t>
            </w:r>
            <w:r w:rsidR="009D32DF" w:rsidRPr="00042A9A">
              <w:rPr>
                <w:rFonts w:ascii="Calibri" w:hAnsi="Calibri"/>
                <w:bCs/>
              </w:rPr>
              <w:t>ύπερη</w:t>
            </w:r>
            <w:r w:rsidR="009D32DF" w:rsidRPr="002C05EE">
              <w:rPr>
                <w:rFonts w:ascii="Calibri" w:hAnsi="Calibri"/>
                <w:b/>
              </w:rPr>
              <w:t xml:space="preserve"> </w:t>
            </w:r>
            <w:r w:rsidR="009D32DF" w:rsidRPr="002C05EE">
              <w:rPr>
                <w:rFonts w:ascii="Calibri" w:hAnsi="Calibri"/>
                <w:i/>
              </w:rPr>
              <w:t>(</w:t>
            </w:r>
            <w:proofErr w:type="spellStart"/>
            <w:r w:rsidR="009D32DF" w:rsidRPr="002C05EE">
              <w:rPr>
                <w:rFonts w:ascii="Calibri" w:hAnsi="Calibri"/>
                <w:i/>
                <w:lang w:val="en-US"/>
              </w:rPr>
              <w:t>Cyperus</w:t>
            </w:r>
            <w:proofErr w:type="spellEnd"/>
            <w:r w:rsidR="009D32DF" w:rsidRPr="002C05EE">
              <w:rPr>
                <w:rFonts w:ascii="Calibri" w:hAnsi="Calibri"/>
                <w:i/>
              </w:rPr>
              <w:t xml:space="preserve"> </w:t>
            </w:r>
            <w:r w:rsidR="009D32DF" w:rsidRPr="002C05EE">
              <w:rPr>
                <w:rFonts w:ascii="Calibri" w:hAnsi="Calibri"/>
                <w:i/>
                <w:lang w:val="en-US"/>
              </w:rPr>
              <w:t>sp</w:t>
            </w:r>
            <w:r w:rsidR="009D32DF" w:rsidRPr="002C05EE">
              <w:rPr>
                <w:rFonts w:ascii="Calibri" w:hAnsi="Calibri"/>
                <w:i/>
              </w:rPr>
              <w:t>.)</w:t>
            </w:r>
            <w:r w:rsidR="00E94004" w:rsidRPr="002C05EE">
              <w:rPr>
                <w:rFonts w:ascii="Calibri" w:hAnsi="Calibri"/>
                <w:i/>
              </w:rPr>
              <w:t xml:space="preserve">, </w:t>
            </w:r>
            <w:proofErr w:type="spellStart"/>
            <w:r w:rsidR="00ED592A">
              <w:rPr>
                <w:rFonts w:ascii="Calibri" w:hAnsi="Calibri"/>
                <w:i/>
              </w:rPr>
              <w:t>Α</w:t>
            </w:r>
            <w:r w:rsidR="00E94004" w:rsidRPr="00042A9A">
              <w:rPr>
                <w:rFonts w:ascii="Calibri" w:hAnsi="Calibri"/>
                <w:bCs/>
              </w:rPr>
              <w:t>γριομελιτζάνα</w:t>
            </w:r>
            <w:proofErr w:type="spellEnd"/>
            <w:r w:rsidR="00E94004" w:rsidRPr="002C05EE">
              <w:rPr>
                <w:rFonts w:ascii="Calibri" w:hAnsi="Calibri"/>
              </w:rPr>
              <w:t xml:space="preserve"> </w:t>
            </w:r>
            <w:r w:rsidR="00E94004" w:rsidRPr="002C05EE">
              <w:rPr>
                <w:rFonts w:ascii="Calibri" w:hAnsi="Calibri"/>
                <w:i/>
              </w:rPr>
              <w:t>(</w:t>
            </w:r>
            <w:r w:rsidR="00E94004" w:rsidRPr="002C05EE">
              <w:rPr>
                <w:rFonts w:ascii="Calibri" w:hAnsi="Calibri"/>
                <w:i/>
                <w:lang w:val="en-US"/>
              </w:rPr>
              <w:t>Xanthium</w:t>
            </w:r>
            <w:r w:rsidR="00E94004" w:rsidRPr="002C05EE">
              <w:rPr>
                <w:rFonts w:ascii="Calibri" w:hAnsi="Calibri"/>
                <w:i/>
              </w:rPr>
              <w:t xml:space="preserve"> </w:t>
            </w:r>
            <w:proofErr w:type="spellStart"/>
            <w:r w:rsidR="00E94004" w:rsidRPr="002C05EE">
              <w:rPr>
                <w:rFonts w:ascii="Calibri" w:hAnsi="Calibri"/>
                <w:i/>
                <w:lang w:val="en-US"/>
              </w:rPr>
              <w:t>stumarium</w:t>
            </w:r>
            <w:proofErr w:type="spellEnd"/>
            <w:r w:rsidR="00E94004" w:rsidRPr="002C05EE">
              <w:rPr>
                <w:rFonts w:ascii="Calibri" w:hAnsi="Calibri"/>
                <w:i/>
              </w:rPr>
              <w:t>)</w:t>
            </w:r>
            <w:r w:rsidR="00042A9A" w:rsidRPr="002C05EE">
              <w:rPr>
                <w:rFonts w:ascii="Calibri" w:hAnsi="Calibri"/>
                <w:b/>
              </w:rPr>
              <w:t xml:space="preserve"> </w:t>
            </w:r>
            <w:r w:rsidR="00042A9A" w:rsidRPr="005E22D7">
              <w:rPr>
                <w:rFonts w:ascii="Calibri" w:hAnsi="Calibri"/>
                <w:bCs/>
              </w:rPr>
              <w:t xml:space="preserve">ή </w:t>
            </w:r>
            <w:proofErr w:type="spellStart"/>
            <w:r w:rsidR="00042A9A" w:rsidRPr="005E22D7">
              <w:rPr>
                <w:rFonts w:ascii="Calibri" w:hAnsi="Calibri"/>
                <w:bCs/>
              </w:rPr>
              <w:t>προφυτρωτικά</w:t>
            </w:r>
            <w:proofErr w:type="spellEnd"/>
            <w:r w:rsidR="00042A9A" w:rsidRPr="005E22D7">
              <w:rPr>
                <w:rFonts w:ascii="Calibri" w:hAnsi="Calibri"/>
                <w:bCs/>
              </w:rPr>
              <w:t xml:space="preserve">: </w:t>
            </w:r>
            <w:r w:rsidR="00ED592A">
              <w:rPr>
                <w:rFonts w:ascii="Calibri" w:hAnsi="Calibri"/>
                <w:bCs/>
              </w:rPr>
              <w:t>Π</w:t>
            </w:r>
            <w:r w:rsidR="00042A9A" w:rsidRPr="005E22D7">
              <w:rPr>
                <w:rFonts w:ascii="Calibri" w:hAnsi="Calibri"/>
                <w:bCs/>
              </w:rPr>
              <w:t xml:space="preserve">ορφυρή κύπερη  </w:t>
            </w:r>
            <w:r w:rsidR="00042A9A" w:rsidRPr="005E22D7">
              <w:rPr>
                <w:rFonts w:ascii="Calibri" w:hAnsi="Calibri"/>
                <w:bCs/>
                <w:i/>
                <w:iCs/>
              </w:rPr>
              <w:t>(</w:t>
            </w:r>
            <w:r w:rsidR="00042A9A" w:rsidRPr="0083018D">
              <w:rPr>
                <w:rFonts w:ascii="Calibri" w:hAnsi="Calibri"/>
                <w:bCs/>
                <w:i/>
                <w:iCs/>
                <w:lang w:val="en-US"/>
              </w:rPr>
              <w:t>Cyperus</w:t>
            </w:r>
            <w:r w:rsidR="00042A9A" w:rsidRPr="0083018D">
              <w:rPr>
                <w:rFonts w:ascii="Calibri" w:hAnsi="Calibri"/>
                <w:bCs/>
                <w:i/>
                <w:iCs/>
              </w:rPr>
              <w:t xml:space="preserve"> </w:t>
            </w:r>
            <w:r w:rsidR="00042A9A" w:rsidRPr="0083018D">
              <w:rPr>
                <w:rFonts w:ascii="Calibri" w:hAnsi="Calibri"/>
                <w:bCs/>
                <w:i/>
                <w:iCs/>
                <w:lang w:val="en-US"/>
              </w:rPr>
              <w:t>rotundus</w:t>
            </w:r>
            <w:r w:rsidR="00042A9A" w:rsidRPr="005E22D7">
              <w:rPr>
                <w:rFonts w:ascii="Calibri" w:hAnsi="Calibri"/>
                <w:bCs/>
                <w:i/>
                <w:iCs/>
              </w:rPr>
              <w:t xml:space="preserve">), </w:t>
            </w:r>
            <w:r w:rsidR="00ED592A">
              <w:rPr>
                <w:rFonts w:ascii="Calibri" w:hAnsi="Calibri"/>
                <w:bCs/>
                <w:i/>
                <w:iCs/>
              </w:rPr>
              <w:t>Κ</w:t>
            </w:r>
            <w:r w:rsidR="00042A9A" w:rsidRPr="005E22D7">
              <w:rPr>
                <w:rFonts w:ascii="Calibri" w:hAnsi="Calibri"/>
                <w:bCs/>
              </w:rPr>
              <w:t xml:space="preserve">ίτρινη κύπερη </w:t>
            </w:r>
            <w:r w:rsidR="00042A9A" w:rsidRPr="002C05EE">
              <w:rPr>
                <w:rFonts w:ascii="Calibri" w:hAnsi="Calibri"/>
                <w:bCs/>
                <w:i/>
                <w:iCs/>
              </w:rPr>
              <w:t>(</w:t>
            </w:r>
            <w:r w:rsidR="00042A9A" w:rsidRPr="002C05EE">
              <w:rPr>
                <w:rFonts w:ascii="Calibri" w:hAnsi="Calibri"/>
                <w:bCs/>
                <w:i/>
                <w:iCs/>
                <w:lang w:val="en-US"/>
              </w:rPr>
              <w:t>Cyperus</w:t>
            </w:r>
            <w:r w:rsidR="00042A9A" w:rsidRPr="002C05EE">
              <w:rPr>
                <w:rFonts w:ascii="Calibri" w:hAnsi="Calibri"/>
                <w:bCs/>
                <w:i/>
                <w:iCs/>
              </w:rPr>
              <w:t xml:space="preserve"> </w:t>
            </w:r>
            <w:r w:rsidR="00042A9A" w:rsidRPr="002C05EE">
              <w:rPr>
                <w:rFonts w:ascii="Calibri" w:hAnsi="Calibri"/>
                <w:bCs/>
                <w:i/>
                <w:iCs/>
                <w:lang w:val="en-US"/>
              </w:rPr>
              <w:t>esculentus</w:t>
            </w:r>
            <w:r w:rsidR="00042A9A" w:rsidRPr="002C05EE">
              <w:rPr>
                <w:rFonts w:ascii="Calibri" w:hAnsi="Calibri"/>
                <w:bCs/>
                <w:i/>
                <w:iCs/>
              </w:rPr>
              <w:t>)</w:t>
            </w:r>
          </w:p>
          <w:p w:rsidR="003433BD" w:rsidRPr="00E94004" w:rsidRDefault="003433BD" w:rsidP="00395573">
            <w:pPr>
              <w:rPr>
                <w:rFonts w:ascii="Calibri" w:hAnsi="Calibri" w:cs="Calibri"/>
                <w:i/>
                <w:iCs/>
              </w:rPr>
            </w:pPr>
          </w:p>
        </w:tc>
      </w:tr>
    </w:tbl>
    <w:p w:rsidR="00D646C4" w:rsidRDefault="00D646C4">
      <w:r w:rsidRPr="00D646C4">
        <w:t xml:space="preserve">(*αναφέρεται και τυχόν συγκεκριμένο στάδιο </w:t>
      </w:r>
      <w:r>
        <w:t>ανάπτυξης</w:t>
      </w:r>
      <w:r w:rsidRPr="00D646C4">
        <w:t>, για το οποίο αιτείται η χρήση)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1"/>
        <w:gridCol w:w="2856"/>
        <w:gridCol w:w="3036"/>
        <w:gridCol w:w="3931"/>
      </w:tblGrid>
      <w:tr w:rsidR="003433BD" w:rsidRPr="008F0C00" w:rsidTr="005A332A">
        <w:trPr>
          <w:trHeight w:val="368"/>
        </w:trPr>
        <w:tc>
          <w:tcPr>
            <w:tcW w:w="1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33BD" w:rsidRPr="008F0C00" w:rsidRDefault="003433BD" w:rsidP="0047481A">
            <w:pPr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4.</w:t>
            </w:r>
          </w:p>
        </w:tc>
        <w:tc>
          <w:tcPr>
            <w:tcW w:w="140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433BD" w:rsidRPr="008F0C00" w:rsidRDefault="003433BD" w:rsidP="0047481A">
            <w:pPr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Χρονικό διάστημα για το οποίο αιτείται η παρέκκλιση:</w:t>
            </w:r>
          </w:p>
        </w:tc>
        <w:tc>
          <w:tcPr>
            <w:tcW w:w="1489" w:type="pct"/>
            <w:tcBorders>
              <w:left w:val="single" w:sz="4" w:space="0" w:color="auto"/>
            </w:tcBorders>
            <w:shd w:val="clear" w:color="auto" w:fill="auto"/>
          </w:tcPr>
          <w:p w:rsidR="003433BD" w:rsidRPr="008F0C00" w:rsidRDefault="003433BD" w:rsidP="008F0C00">
            <w:pPr>
              <w:jc w:val="center"/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Έναρξη</w:t>
            </w:r>
          </w:p>
        </w:tc>
        <w:tc>
          <w:tcPr>
            <w:tcW w:w="1928" w:type="pct"/>
            <w:tcBorders>
              <w:left w:val="single" w:sz="4" w:space="0" w:color="auto"/>
            </w:tcBorders>
            <w:shd w:val="clear" w:color="auto" w:fill="auto"/>
          </w:tcPr>
          <w:p w:rsidR="003433BD" w:rsidRPr="008F0C00" w:rsidRDefault="003433BD" w:rsidP="008F0C00">
            <w:pPr>
              <w:jc w:val="center"/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Λήξη</w:t>
            </w:r>
          </w:p>
        </w:tc>
      </w:tr>
      <w:tr w:rsidR="003433BD" w:rsidRPr="008F0C00" w:rsidTr="005A332A">
        <w:trPr>
          <w:trHeight w:val="367"/>
        </w:trPr>
        <w:tc>
          <w:tcPr>
            <w:tcW w:w="1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433BD" w:rsidRPr="008F0C00" w:rsidRDefault="003433BD" w:rsidP="0047481A">
            <w:pPr>
              <w:rPr>
                <w:rFonts w:ascii="Calibri" w:hAnsi="Calibri"/>
                <w:b/>
              </w:rPr>
            </w:pPr>
          </w:p>
        </w:tc>
        <w:tc>
          <w:tcPr>
            <w:tcW w:w="140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33BD" w:rsidRPr="008F0C00" w:rsidRDefault="003433BD" w:rsidP="0047481A">
            <w:pPr>
              <w:rPr>
                <w:rFonts w:ascii="Calibri" w:hAnsi="Calibri"/>
                <w:b/>
              </w:rPr>
            </w:pPr>
          </w:p>
        </w:tc>
        <w:tc>
          <w:tcPr>
            <w:tcW w:w="1489" w:type="pct"/>
            <w:tcBorders>
              <w:left w:val="single" w:sz="4" w:space="0" w:color="auto"/>
            </w:tcBorders>
            <w:shd w:val="clear" w:color="auto" w:fill="auto"/>
          </w:tcPr>
          <w:p w:rsidR="003433BD" w:rsidRPr="007716A5" w:rsidRDefault="007716A5" w:rsidP="008F0C00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7716A5">
              <w:rPr>
                <w:rFonts w:ascii="Calibri" w:hAnsi="Calibri"/>
                <w:b/>
                <w:lang w:val="en-US"/>
              </w:rPr>
              <w:t>01/04/2021</w:t>
            </w:r>
          </w:p>
        </w:tc>
        <w:tc>
          <w:tcPr>
            <w:tcW w:w="1928" w:type="pct"/>
            <w:tcBorders>
              <w:left w:val="single" w:sz="4" w:space="0" w:color="auto"/>
            </w:tcBorders>
            <w:shd w:val="clear" w:color="auto" w:fill="auto"/>
          </w:tcPr>
          <w:p w:rsidR="003433BD" w:rsidRPr="007716A5" w:rsidRDefault="007716A5" w:rsidP="0050584F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7716A5">
              <w:rPr>
                <w:rFonts w:ascii="Calibri" w:hAnsi="Calibri"/>
                <w:b/>
                <w:lang w:val="en-US"/>
              </w:rPr>
              <w:t>01</w:t>
            </w:r>
            <w:r w:rsidR="0050584F" w:rsidRPr="007716A5">
              <w:rPr>
                <w:rFonts w:ascii="Calibri" w:hAnsi="Calibri"/>
                <w:b/>
              </w:rPr>
              <w:t>/</w:t>
            </w:r>
            <w:r w:rsidRPr="007716A5">
              <w:rPr>
                <w:rFonts w:ascii="Calibri" w:hAnsi="Calibri"/>
                <w:b/>
                <w:lang w:val="en-US"/>
              </w:rPr>
              <w:t>08</w:t>
            </w:r>
            <w:r w:rsidR="00560EF0" w:rsidRPr="007716A5">
              <w:rPr>
                <w:rFonts w:ascii="Calibri" w:hAnsi="Calibri"/>
                <w:b/>
              </w:rPr>
              <w:t>/20</w:t>
            </w:r>
            <w:r w:rsidR="00A030E9" w:rsidRPr="007716A5">
              <w:rPr>
                <w:rFonts w:ascii="Calibri" w:hAnsi="Calibri"/>
                <w:b/>
              </w:rPr>
              <w:t>2</w:t>
            </w:r>
            <w:r w:rsidR="00967BB6" w:rsidRPr="007716A5">
              <w:rPr>
                <w:rFonts w:ascii="Calibri" w:hAnsi="Calibri"/>
                <w:b/>
              </w:rPr>
              <w:t>1</w:t>
            </w:r>
          </w:p>
        </w:tc>
      </w:tr>
      <w:tr w:rsidR="005632A9" w:rsidRPr="008F0C00" w:rsidTr="005A332A"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2A9" w:rsidRPr="008F0C00" w:rsidRDefault="005632A9" w:rsidP="008F0C00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A9" w:rsidRPr="008F0C00" w:rsidRDefault="005632A9" w:rsidP="008F0C00">
            <w:pPr>
              <w:jc w:val="right"/>
              <w:rPr>
                <w:rFonts w:ascii="Calibri" w:hAnsi="Calibri"/>
              </w:rPr>
            </w:pPr>
            <w:r w:rsidRPr="008F0C00">
              <w:rPr>
                <w:rFonts w:ascii="Calibri" w:hAnsi="Calibri"/>
              </w:rPr>
              <w:t>Αιτιολόγηση σε περίπτωση απρόβλεπτου κινδύνου*:</w:t>
            </w:r>
          </w:p>
        </w:tc>
        <w:tc>
          <w:tcPr>
            <w:tcW w:w="3417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32A9" w:rsidRPr="008F0C00" w:rsidRDefault="00560EF0" w:rsidP="004748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6F21F3" w:rsidRDefault="006F21F3">
      <w:r w:rsidRPr="00D14A76">
        <w:rPr>
          <w:rFonts w:ascii="Calibri" w:hAnsi="Calibri"/>
          <w:i/>
        </w:rPr>
        <w:t>(</w:t>
      </w:r>
      <w:r w:rsidR="005632A9" w:rsidRPr="00D14A76">
        <w:rPr>
          <w:rFonts w:ascii="Calibri" w:hAnsi="Calibri"/>
          <w:i/>
        </w:rPr>
        <w:t>*</w:t>
      </w:r>
      <w:r w:rsidRPr="00D14A76">
        <w:rPr>
          <w:rFonts w:ascii="Calibri" w:hAnsi="Calibri"/>
          <w:i/>
        </w:rPr>
        <w:t>υποχρεωτικό για αιτήσεις με χρονικό διάστημα μικρότερο των δύο μηνών μεταξύ αιτούμενης ημερομηνία</w:t>
      </w:r>
      <w:r w:rsidR="00C00264">
        <w:rPr>
          <w:rFonts w:ascii="Calibri" w:hAnsi="Calibri"/>
          <w:i/>
        </w:rPr>
        <w:t>ς</w:t>
      </w:r>
      <w:r w:rsidRPr="00D14A76">
        <w:rPr>
          <w:rFonts w:ascii="Calibri" w:hAnsi="Calibri"/>
          <w:i/>
        </w:rPr>
        <w:t xml:space="preserve"> έναρξης και πρωτοκόλλου κατάθεσης της αίτησης</w:t>
      </w:r>
      <w:r w:rsidRPr="00D14A76">
        <w:rPr>
          <w:rFonts w:ascii="Calibri" w:hAnsi="Calibri"/>
        </w:rPr>
        <w:t>)</w:t>
      </w:r>
      <w: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2980"/>
        <w:gridCol w:w="6684"/>
      </w:tblGrid>
      <w:tr w:rsidR="00100296" w:rsidRPr="008F0C00" w:rsidTr="005A332A"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296" w:rsidRPr="00170B19" w:rsidRDefault="00100296" w:rsidP="005823F5">
            <w:pPr>
              <w:rPr>
                <w:rFonts w:ascii="Calibri" w:hAnsi="Calibri"/>
                <w:b/>
                <w:sz w:val="18"/>
              </w:rPr>
            </w:pPr>
            <w:r w:rsidRPr="00170B19">
              <w:rPr>
                <w:rFonts w:ascii="Calibri" w:hAnsi="Calibri"/>
                <w:b/>
                <w:sz w:val="18"/>
              </w:rPr>
              <w:t>5.</w:t>
            </w:r>
          </w:p>
        </w:tc>
        <w:tc>
          <w:tcPr>
            <w:tcW w:w="96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100296" w:rsidRPr="00170B19" w:rsidRDefault="00100296" w:rsidP="00100296">
            <w:pPr>
              <w:rPr>
                <w:rFonts w:ascii="Calibri" w:hAnsi="Calibri"/>
                <w:b/>
                <w:sz w:val="18"/>
              </w:rPr>
            </w:pPr>
            <w:r w:rsidRPr="00170B19">
              <w:rPr>
                <w:rFonts w:ascii="Calibri" w:hAnsi="Calibri"/>
                <w:b/>
                <w:sz w:val="18"/>
              </w:rPr>
              <w:t>Βασική αιτιολόγηση του κινδύνου*:</w:t>
            </w:r>
          </w:p>
        </w:tc>
      </w:tr>
      <w:tr w:rsidR="00D646C4" w:rsidRPr="008F0C00" w:rsidTr="00170B19">
        <w:tc>
          <w:tcPr>
            <w:tcW w:w="5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646C4" w:rsidRPr="00170B19" w:rsidRDefault="00D646C4" w:rsidP="005823F5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980" w:type="dxa"/>
            <w:tcBorders>
              <w:left w:val="single" w:sz="4" w:space="0" w:color="auto"/>
            </w:tcBorders>
            <w:shd w:val="clear" w:color="auto" w:fill="auto"/>
          </w:tcPr>
          <w:p w:rsidR="00D646C4" w:rsidRPr="00170B19" w:rsidRDefault="00D646C4" w:rsidP="008F0C00">
            <w:pPr>
              <w:jc w:val="center"/>
              <w:rPr>
                <w:rFonts w:ascii="Calibri" w:hAnsi="Calibri"/>
                <w:b/>
                <w:sz w:val="18"/>
              </w:rPr>
            </w:pPr>
            <w:r w:rsidRPr="00170B19">
              <w:rPr>
                <w:rFonts w:ascii="Calibri" w:hAnsi="Calibri"/>
                <w:b/>
                <w:sz w:val="18"/>
              </w:rPr>
              <w:t>Περιπτώσεις</w:t>
            </w:r>
          </w:p>
        </w:tc>
        <w:tc>
          <w:tcPr>
            <w:tcW w:w="6684" w:type="dxa"/>
            <w:tcBorders>
              <w:left w:val="single" w:sz="4" w:space="0" w:color="auto"/>
            </w:tcBorders>
            <w:shd w:val="clear" w:color="auto" w:fill="auto"/>
          </w:tcPr>
          <w:p w:rsidR="00D646C4" w:rsidRPr="00170B19" w:rsidRDefault="00D646C4" w:rsidP="008F0C00">
            <w:pPr>
              <w:jc w:val="center"/>
              <w:rPr>
                <w:rFonts w:ascii="Calibri" w:hAnsi="Calibri"/>
                <w:b/>
                <w:sz w:val="18"/>
                <w:lang w:val="en-US"/>
              </w:rPr>
            </w:pPr>
            <w:r w:rsidRPr="00170B19">
              <w:rPr>
                <w:rFonts w:ascii="Calibri" w:hAnsi="Calibri"/>
                <w:b/>
                <w:sz w:val="18"/>
              </w:rPr>
              <w:t>Αιτιολόγηση</w:t>
            </w:r>
          </w:p>
        </w:tc>
      </w:tr>
      <w:tr w:rsidR="0009198C" w:rsidRPr="008F0C00" w:rsidTr="00170B19">
        <w:tc>
          <w:tcPr>
            <w:tcW w:w="53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198C" w:rsidRPr="00170B19" w:rsidRDefault="0009198C" w:rsidP="00F855E0">
            <w:pPr>
              <w:rPr>
                <w:rFonts w:ascii="Calibri" w:hAnsi="Calibri"/>
                <w:sz w:val="18"/>
              </w:rPr>
            </w:pPr>
            <w:r w:rsidRPr="00170B19">
              <w:rPr>
                <w:rFonts w:ascii="Calibri" w:hAnsi="Calibri"/>
                <w:sz w:val="18"/>
              </w:rPr>
              <w:t>5.1)</w:t>
            </w:r>
          </w:p>
        </w:tc>
        <w:tc>
          <w:tcPr>
            <w:tcW w:w="2980" w:type="dxa"/>
            <w:tcBorders>
              <w:left w:val="single" w:sz="4" w:space="0" w:color="auto"/>
            </w:tcBorders>
            <w:shd w:val="clear" w:color="auto" w:fill="auto"/>
          </w:tcPr>
          <w:p w:rsidR="0009198C" w:rsidRPr="00170B19" w:rsidRDefault="0009198C" w:rsidP="00F855E0">
            <w:pPr>
              <w:rPr>
                <w:rFonts w:ascii="Calibri" w:hAnsi="Calibri"/>
                <w:sz w:val="18"/>
              </w:rPr>
            </w:pPr>
            <w:r w:rsidRPr="00170B19">
              <w:rPr>
                <w:rFonts w:ascii="Calibri" w:hAnsi="Calibri"/>
                <w:sz w:val="18"/>
              </w:rPr>
              <w:t xml:space="preserve">Ανάγκη κάλυψης μιας καλλιέργειας σε διαφορετικό βλαστικό στάδιο από αυτό που δύνανται να καλύψουν </w:t>
            </w:r>
            <w:r w:rsidR="00640A0F" w:rsidRPr="00170B19">
              <w:rPr>
                <w:rFonts w:ascii="Calibri" w:hAnsi="Calibri"/>
                <w:sz w:val="18"/>
              </w:rPr>
              <w:t xml:space="preserve"> </w:t>
            </w:r>
            <w:r w:rsidRPr="00170B19">
              <w:rPr>
                <w:rFonts w:ascii="Calibri" w:hAnsi="Calibri"/>
                <w:sz w:val="18"/>
              </w:rPr>
              <w:t>τα εγκεκριμένα φπ</w:t>
            </w:r>
          </w:p>
        </w:tc>
        <w:tc>
          <w:tcPr>
            <w:tcW w:w="6684" w:type="dxa"/>
            <w:tcBorders>
              <w:left w:val="single" w:sz="4" w:space="0" w:color="auto"/>
            </w:tcBorders>
            <w:shd w:val="clear" w:color="auto" w:fill="auto"/>
          </w:tcPr>
          <w:p w:rsidR="00A27619" w:rsidRPr="00F03487" w:rsidRDefault="00A27619" w:rsidP="00C95F04">
            <w:pPr>
              <w:rPr>
                <w:rFonts w:ascii="Calibri" w:hAnsi="Calibri"/>
                <w:b/>
                <w:bCs/>
                <w:sz w:val="18"/>
                <w:highlight w:val="yellow"/>
              </w:rPr>
            </w:pPr>
            <w:proofErr w:type="spellStart"/>
            <w:r w:rsidRPr="002C05EE">
              <w:rPr>
                <w:rFonts w:ascii="Calibri" w:hAnsi="Calibri"/>
                <w:sz w:val="18"/>
              </w:rPr>
              <w:t>Μεταφυτρωτική</w:t>
            </w:r>
            <w:proofErr w:type="spellEnd"/>
            <w:r w:rsidRPr="002C05EE">
              <w:rPr>
                <w:rFonts w:ascii="Calibri" w:hAnsi="Calibri"/>
                <w:sz w:val="18"/>
              </w:rPr>
              <w:t xml:space="preserve"> </w:t>
            </w:r>
            <w:r w:rsidRPr="0069342D">
              <w:rPr>
                <w:rFonts w:ascii="Calibri" w:hAnsi="Calibri"/>
                <w:bCs/>
                <w:sz w:val="18"/>
              </w:rPr>
              <w:t>καθολική εφαρμογή</w:t>
            </w:r>
            <w:r w:rsidRPr="002C05EE">
              <w:rPr>
                <w:rFonts w:ascii="Calibri" w:hAnsi="Calibri"/>
                <w:sz w:val="18"/>
              </w:rPr>
              <w:t xml:space="preserve"> ως προς την καλλιέργεια του βαμβακιού λόγω μη ύπαρξης εναλλακτικής λύσης</w:t>
            </w:r>
            <w:r>
              <w:rPr>
                <w:rFonts w:ascii="Calibri" w:hAnsi="Calibri"/>
                <w:sz w:val="18"/>
              </w:rPr>
              <w:t xml:space="preserve">, ή </w:t>
            </w:r>
            <w:proofErr w:type="spellStart"/>
            <w:r w:rsidR="00133869">
              <w:rPr>
                <w:rFonts w:ascii="Calibri" w:hAnsi="Calibri"/>
                <w:sz w:val="18"/>
              </w:rPr>
              <w:t>π</w:t>
            </w:r>
            <w:r>
              <w:rPr>
                <w:rFonts w:ascii="Calibri" w:hAnsi="Calibri"/>
                <w:sz w:val="18"/>
              </w:rPr>
              <w:t>ροφυτρωτικ</w:t>
            </w:r>
            <w:r w:rsidR="005A3DAB">
              <w:rPr>
                <w:rFonts w:ascii="Calibri" w:hAnsi="Calibri"/>
                <w:sz w:val="18"/>
              </w:rPr>
              <w:t>ή</w:t>
            </w:r>
            <w:proofErr w:type="spellEnd"/>
            <w:r>
              <w:rPr>
                <w:rFonts w:ascii="Calibri" w:hAnsi="Calibri"/>
                <w:sz w:val="18"/>
              </w:rPr>
              <w:t xml:space="preserve"> για την καταπολέμηση </w:t>
            </w:r>
            <w:r w:rsidR="00F03487">
              <w:rPr>
                <w:rFonts w:ascii="Calibri" w:hAnsi="Calibri"/>
                <w:sz w:val="18"/>
              </w:rPr>
              <w:t xml:space="preserve">της κύπερης και ιδιαίτερα της είδους </w:t>
            </w:r>
            <w:proofErr w:type="spellStart"/>
            <w:r w:rsidR="00F03487" w:rsidRPr="00133869">
              <w:rPr>
                <w:rFonts w:ascii="Calibri" w:hAnsi="Calibri"/>
                <w:i/>
                <w:iCs/>
                <w:sz w:val="18"/>
                <w:lang w:val="en-US"/>
              </w:rPr>
              <w:t>Cyperus</w:t>
            </w:r>
            <w:proofErr w:type="spellEnd"/>
            <w:r w:rsidR="00F03487" w:rsidRPr="00133869">
              <w:rPr>
                <w:rFonts w:ascii="Calibri" w:hAnsi="Calibri"/>
                <w:i/>
                <w:iCs/>
                <w:sz w:val="18"/>
              </w:rPr>
              <w:t xml:space="preserve"> r</w:t>
            </w:r>
            <w:proofErr w:type="spellStart"/>
            <w:r w:rsidR="00F03487" w:rsidRPr="00133869">
              <w:rPr>
                <w:rFonts w:ascii="Calibri" w:hAnsi="Calibri"/>
                <w:i/>
                <w:iCs/>
                <w:sz w:val="18"/>
                <w:lang w:val="en-US"/>
              </w:rPr>
              <w:t>otundus</w:t>
            </w:r>
            <w:proofErr w:type="spellEnd"/>
            <w:r w:rsidR="00F03487" w:rsidRPr="00F03487">
              <w:rPr>
                <w:rFonts w:ascii="Calibri" w:hAnsi="Calibri"/>
                <w:sz w:val="18"/>
              </w:rPr>
              <w:t xml:space="preserve">, </w:t>
            </w:r>
            <w:r w:rsidR="00F03487">
              <w:rPr>
                <w:rFonts w:ascii="Calibri" w:hAnsi="Calibri"/>
                <w:sz w:val="18"/>
              </w:rPr>
              <w:t xml:space="preserve">το οποίο δεν </w:t>
            </w:r>
            <w:r w:rsidR="00133869">
              <w:rPr>
                <w:rFonts w:ascii="Calibri" w:hAnsi="Calibri"/>
                <w:sz w:val="18"/>
              </w:rPr>
              <w:t>ελέγχεται από τα εγκεκριμένα σκευάσματα.</w:t>
            </w:r>
          </w:p>
          <w:p w:rsidR="0009198C" w:rsidRPr="00395573" w:rsidRDefault="0009198C" w:rsidP="00C95F04">
            <w:pPr>
              <w:rPr>
                <w:rFonts w:ascii="Calibri" w:hAnsi="Calibri"/>
                <w:sz w:val="18"/>
                <w:highlight w:val="magenta"/>
              </w:rPr>
            </w:pPr>
          </w:p>
        </w:tc>
      </w:tr>
      <w:tr w:rsidR="0009198C" w:rsidRPr="008F0C00" w:rsidTr="00170B19">
        <w:tc>
          <w:tcPr>
            <w:tcW w:w="53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198C" w:rsidRPr="00170B19" w:rsidRDefault="0009198C" w:rsidP="00F855E0">
            <w:pPr>
              <w:rPr>
                <w:rFonts w:ascii="Calibri" w:hAnsi="Calibri"/>
                <w:sz w:val="18"/>
              </w:rPr>
            </w:pPr>
            <w:r w:rsidRPr="00170B19">
              <w:rPr>
                <w:rFonts w:ascii="Calibri" w:hAnsi="Calibri"/>
                <w:sz w:val="18"/>
              </w:rPr>
              <w:t>5.2)</w:t>
            </w:r>
          </w:p>
        </w:tc>
        <w:tc>
          <w:tcPr>
            <w:tcW w:w="2980" w:type="dxa"/>
            <w:tcBorders>
              <w:left w:val="single" w:sz="4" w:space="0" w:color="auto"/>
            </w:tcBorders>
            <w:shd w:val="clear" w:color="auto" w:fill="auto"/>
          </w:tcPr>
          <w:p w:rsidR="0009198C" w:rsidRPr="00170B19" w:rsidRDefault="0009198C" w:rsidP="00F855E0">
            <w:pPr>
              <w:rPr>
                <w:rFonts w:ascii="Calibri" w:hAnsi="Calibri"/>
                <w:sz w:val="18"/>
              </w:rPr>
            </w:pPr>
            <w:r w:rsidRPr="00170B19">
              <w:rPr>
                <w:rFonts w:ascii="Calibri" w:hAnsi="Calibri"/>
                <w:sz w:val="18"/>
              </w:rPr>
              <w:t xml:space="preserve">Ανάγκη αντιμετώπισης εχθρού, </w:t>
            </w:r>
            <w:r w:rsidRPr="00170B19">
              <w:rPr>
                <w:rFonts w:ascii="Calibri" w:hAnsi="Calibri"/>
                <w:sz w:val="18"/>
              </w:rPr>
              <w:lastRenderedPageBreak/>
              <w:t>ασθένειας, ζιζανίου σε διαφορετικό στάδιο ανάπτυξής του από αυτό που δύνανται να καλύψουν τα εγκεκριμένα φπ</w:t>
            </w:r>
          </w:p>
        </w:tc>
        <w:tc>
          <w:tcPr>
            <w:tcW w:w="6684" w:type="dxa"/>
            <w:tcBorders>
              <w:left w:val="single" w:sz="4" w:space="0" w:color="auto"/>
            </w:tcBorders>
            <w:shd w:val="clear" w:color="auto" w:fill="auto"/>
          </w:tcPr>
          <w:p w:rsidR="002C05EE" w:rsidRDefault="002C05EE" w:rsidP="00640A0F">
            <w:pPr>
              <w:rPr>
                <w:rFonts w:ascii="Calibri" w:hAnsi="Calibri"/>
                <w:sz w:val="18"/>
              </w:rPr>
            </w:pPr>
          </w:p>
          <w:p w:rsidR="00273FC0" w:rsidRPr="0032271D" w:rsidRDefault="002C05EE" w:rsidP="00640A0F">
            <w:pPr>
              <w:rPr>
                <w:rFonts w:ascii="Calibri" w:hAnsi="Calibri"/>
                <w:iCs/>
                <w:sz w:val="18"/>
              </w:rPr>
            </w:pPr>
            <w:r w:rsidRPr="00677A39">
              <w:rPr>
                <w:rFonts w:ascii="Calibri" w:hAnsi="Calibri"/>
                <w:sz w:val="18"/>
              </w:rPr>
              <w:lastRenderedPageBreak/>
              <w:t>Μεταφυτρωτικά:</w:t>
            </w:r>
            <w:r w:rsidR="0069342D">
              <w:rPr>
                <w:rFonts w:ascii="Calibri" w:hAnsi="Calibri"/>
                <w:sz w:val="18"/>
              </w:rPr>
              <w:t xml:space="preserve"> </w:t>
            </w:r>
            <w:r w:rsidR="00640A0F" w:rsidRPr="002C05EE">
              <w:rPr>
                <w:rFonts w:ascii="Calibri" w:hAnsi="Calibri"/>
                <w:sz w:val="18"/>
              </w:rPr>
              <w:t xml:space="preserve">Έλεγχος ήδη φυτρωμένων   ζιζανίων  </w:t>
            </w:r>
            <w:r w:rsidR="00640A0F" w:rsidRPr="00A51E21">
              <w:rPr>
                <w:rFonts w:ascii="Calibri" w:hAnsi="Calibri"/>
                <w:bCs/>
                <w:sz w:val="18"/>
              </w:rPr>
              <w:t>Αγριοβαμβακιά</w:t>
            </w:r>
            <w:r w:rsidR="00640A0F" w:rsidRPr="002C05EE">
              <w:rPr>
                <w:rFonts w:ascii="Calibri" w:hAnsi="Calibri"/>
                <w:b/>
                <w:sz w:val="18"/>
              </w:rPr>
              <w:t xml:space="preserve"> </w:t>
            </w:r>
            <w:r w:rsidR="00640A0F" w:rsidRPr="002C05EE">
              <w:rPr>
                <w:rFonts w:ascii="Calibri" w:hAnsi="Calibri"/>
                <w:i/>
                <w:sz w:val="18"/>
              </w:rPr>
              <w:t>(</w:t>
            </w:r>
            <w:r w:rsidR="00640A0F" w:rsidRPr="002C05EE">
              <w:rPr>
                <w:rFonts w:ascii="Calibri" w:hAnsi="Calibri"/>
                <w:i/>
                <w:sz w:val="18"/>
                <w:lang w:val="en-US"/>
              </w:rPr>
              <w:t>Abutilon</w:t>
            </w:r>
            <w:r w:rsidR="00640A0F" w:rsidRPr="002C05EE">
              <w:rPr>
                <w:rFonts w:ascii="Calibri" w:hAnsi="Calibri"/>
                <w:i/>
                <w:sz w:val="18"/>
              </w:rPr>
              <w:t xml:space="preserve"> </w:t>
            </w:r>
            <w:proofErr w:type="spellStart"/>
            <w:r w:rsidR="00640A0F" w:rsidRPr="002C05EE">
              <w:rPr>
                <w:rFonts w:ascii="Calibri" w:hAnsi="Calibri"/>
                <w:i/>
                <w:sz w:val="18"/>
                <w:lang w:val="en-US"/>
              </w:rPr>
              <w:t>theophrasti</w:t>
            </w:r>
            <w:proofErr w:type="spellEnd"/>
            <w:r w:rsidR="00640A0F" w:rsidRPr="002C05EE">
              <w:rPr>
                <w:rFonts w:ascii="Calibri" w:hAnsi="Calibri"/>
                <w:i/>
                <w:sz w:val="18"/>
              </w:rPr>
              <w:t>)</w:t>
            </w:r>
            <w:r w:rsidR="00640A0F" w:rsidRPr="002C05EE">
              <w:rPr>
                <w:rFonts w:ascii="Calibri" w:hAnsi="Calibri" w:cs="UB-Helvetica"/>
                <w:sz w:val="18"/>
              </w:rPr>
              <w:t xml:space="preserve">, </w:t>
            </w:r>
            <w:proofErr w:type="spellStart"/>
            <w:r w:rsidR="00640A0F" w:rsidRPr="00A51E21">
              <w:rPr>
                <w:rFonts w:ascii="Calibri" w:hAnsi="Calibri"/>
                <w:bCs/>
                <w:sz w:val="18"/>
              </w:rPr>
              <w:t>Βλήτα</w:t>
            </w:r>
            <w:proofErr w:type="spellEnd"/>
            <w:r w:rsidR="00640A0F" w:rsidRPr="002C05EE">
              <w:rPr>
                <w:rFonts w:ascii="Calibri" w:hAnsi="Calibri"/>
                <w:sz w:val="18"/>
              </w:rPr>
              <w:t xml:space="preserve"> (</w:t>
            </w:r>
            <w:proofErr w:type="spellStart"/>
            <w:r w:rsidR="00640A0F" w:rsidRPr="002C05EE">
              <w:rPr>
                <w:rFonts w:ascii="Calibri" w:hAnsi="Calibri"/>
                <w:i/>
                <w:sz w:val="18"/>
                <w:lang w:val="en-US"/>
              </w:rPr>
              <w:t>Amaranthus</w:t>
            </w:r>
            <w:proofErr w:type="spellEnd"/>
            <w:r w:rsidR="00640A0F" w:rsidRPr="002C05EE">
              <w:rPr>
                <w:rFonts w:ascii="Calibri" w:hAnsi="Calibri"/>
                <w:sz w:val="18"/>
              </w:rPr>
              <w:t xml:space="preserve"> </w:t>
            </w:r>
            <w:r w:rsidR="00640A0F" w:rsidRPr="002C05EE">
              <w:rPr>
                <w:rFonts w:ascii="Calibri" w:hAnsi="Calibri"/>
                <w:sz w:val="18"/>
                <w:lang w:val="en-US"/>
              </w:rPr>
              <w:t>sp</w:t>
            </w:r>
            <w:r w:rsidR="00640A0F" w:rsidRPr="002C05EE">
              <w:rPr>
                <w:rFonts w:ascii="Calibri" w:hAnsi="Calibri"/>
                <w:sz w:val="18"/>
              </w:rPr>
              <w:t>.)</w:t>
            </w:r>
            <w:r w:rsidR="0098080F" w:rsidRPr="002C05EE">
              <w:rPr>
                <w:rFonts w:ascii="Calibri" w:hAnsi="Calibri"/>
                <w:sz w:val="18"/>
              </w:rPr>
              <w:t xml:space="preserve">, </w:t>
            </w:r>
            <w:r w:rsidR="00640A0F" w:rsidRPr="002C05EE">
              <w:rPr>
                <w:rFonts w:ascii="Calibri" w:hAnsi="Calibri"/>
                <w:sz w:val="18"/>
              </w:rPr>
              <w:t xml:space="preserve"> </w:t>
            </w:r>
            <w:r w:rsidR="0098080F" w:rsidRPr="00A51E21">
              <w:rPr>
                <w:rFonts w:ascii="Calibri" w:hAnsi="Calibri"/>
                <w:bCs/>
                <w:sz w:val="18"/>
              </w:rPr>
              <w:t>Κύπερη</w:t>
            </w:r>
            <w:r w:rsidR="0098080F" w:rsidRPr="002C05EE">
              <w:rPr>
                <w:rFonts w:ascii="Calibri" w:hAnsi="Calibri"/>
                <w:b/>
                <w:sz w:val="18"/>
              </w:rPr>
              <w:t xml:space="preserve"> </w:t>
            </w:r>
            <w:r w:rsidR="0098080F" w:rsidRPr="002C05EE">
              <w:rPr>
                <w:rFonts w:ascii="Calibri" w:hAnsi="Calibri"/>
                <w:i/>
                <w:sz w:val="18"/>
              </w:rPr>
              <w:t>(</w:t>
            </w:r>
            <w:proofErr w:type="spellStart"/>
            <w:r w:rsidR="0098080F" w:rsidRPr="002C05EE">
              <w:rPr>
                <w:rFonts w:ascii="Calibri" w:hAnsi="Calibri"/>
                <w:i/>
                <w:sz w:val="18"/>
                <w:lang w:val="en-US"/>
              </w:rPr>
              <w:t>Cyperus</w:t>
            </w:r>
            <w:proofErr w:type="spellEnd"/>
            <w:r w:rsidR="0098080F" w:rsidRPr="002C05EE">
              <w:rPr>
                <w:rFonts w:ascii="Calibri" w:hAnsi="Calibri"/>
                <w:i/>
                <w:sz w:val="18"/>
              </w:rPr>
              <w:t xml:space="preserve"> </w:t>
            </w:r>
            <w:r w:rsidR="0098080F" w:rsidRPr="002C05EE">
              <w:rPr>
                <w:rFonts w:ascii="Calibri" w:hAnsi="Calibri"/>
                <w:i/>
                <w:sz w:val="18"/>
                <w:lang w:val="en-US"/>
              </w:rPr>
              <w:t>sp</w:t>
            </w:r>
            <w:r w:rsidR="0098080F" w:rsidRPr="002C05EE">
              <w:rPr>
                <w:rFonts w:ascii="Calibri" w:hAnsi="Calibri"/>
                <w:i/>
                <w:sz w:val="18"/>
              </w:rPr>
              <w:t>.)</w:t>
            </w:r>
            <w:r w:rsidR="00E94004" w:rsidRPr="002C05EE">
              <w:rPr>
                <w:rFonts w:ascii="Calibri" w:hAnsi="Calibri"/>
                <w:sz w:val="18"/>
              </w:rPr>
              <w:t xml:space="preserve">, </w:t>
            </w:r>
            <w:r w:rsidR="00E94004" w:rsidRPr="00A51E21">
              <w:rPr>
                <w:rFonts w:ascii="Calibri" w:hAnsi="Calibri"/>
                <w:bCs/>
                <w:sz w:val="18"/>
              </w:rPr>
              <w:t>Αγριομελιτζάνα</w:t>
            </w:r>
            <w:r w:rsidR="00E94004" w:rsidRPr="002C05EE">
              <w:rPr>
                <w:rFonts w:ascii="Calibri" w:hAnsi="Calibri"/>
                <w:sz w:val="18"/>
              </w:rPr>
              <w:t xml:space="preserve"> </w:t>
            </w:r>
            <w:r w:rsidR="00E94004" w:rsidRPr="002C05EE">
              <w:rPr>
                <w:rFonts w:ascii="Calibri" w:hAnsi="Calibri"/>
                <w:i/>
                <w:sz w:val="18"/>
              </w:rPr>
              <w:t>(</w:t>
            </w:r>
            <w:r w:rsidR="00E94004" w:rsidRPr="002C05EE">
              <w:rPr>
                <w:rFonts w:ascii="Calibri" w:hAnsi="Calibri"/>
                <w:i/>
                <w:sz w:val="18"/>
                <w:lang w:val="en-US"/>
              </w:rPr>
              <w:t>Xanthium</w:t>
            </w:r>
            <w:r w:rsidR="00E94004" w:rsidRPr="002C05EE">
              <w:rPr>
                <w:rFonts w:ascii="Calibri" w:hAnsi="Calibri"/>
                <w:i/>
                <w:sz w:val="18"/>
              </w:rPr>
              <w:t xml:space="preserve"> </w:t>
            </w:r>
            <w:proofErr w:type="spellStart"/>
            <w:r w:rsidR="00E94004" w:rsidRPr="002C05EE">
              <w:rPr>
                <w:rFonts w:ascii="Calibri" w:hAnsi="Calibri"/>
                <w:i/>
                <w:sz w:val="18"/>
                <w:lang w:val="en-US"/>
              </w:rPr>
              <w:t>stumarium</w:t>
            </w:r>
            <w:proofErr w:type="spellEnd"/>
            <w:r w:rsidR="00E94004" w:rsidRPr="002C05EE">
              <w:rPr>
                <w:rFonts w:ascii="Calibri" w:hAnsi="Calibri"/>
                <w:i/>
                <w:sz w:val="18"/>
              </w:rPr>
              <w:t>)</w:t>
            </w:r>
            <w:r w:rsidR="00273FC0" w:rsidRPr="002C05EE">
              <w:rPr>
                <w:rFonts w:ascii="Calibri" w:hAnsi="Calibri"/>
                <w:i/>
                <w:sz w:val="18"/>
              </w:rPr>
              <w:t>,</w:t>
            </w:r>
            <w:r w:rsidR="00E94004" w:rsidRPr="002C05EE">
              <w:rPr>
                <w:rFonts w:ascii="Calibri" w:hAnsi="Calibri"/>
                <w:i/>
                <w:sz w:val="18"/>
              </w:rPr>
              <w:t xml:space="preserve"> </w:t>
            </w:r>
            <w:r w:rsidR="00273FC0" w:rsidRPr="002C05EE">
              <w:rPr>
                <w:rFonts w:ascii="Calibri" w:hAnsi="Calibri"/>
                <w:i/>
                <w:sz w:val="18"/>
              </w:rPr>
              <w:t>τα οποία έχουν διαφύγει από την δράση των προφυτρωτικών ζιζανιοκτόνων τα οποία έχουν χρησιμοποιηθεί.</w:t>
            </w:r>
            <w:r w:rsidR="00677A39">
              <w:rPr>
                <w:rFonts w:ascii="Calibri" w:hAnsi="Calibri"/>
                <w:iCs/>
                <w:sz w:val="18"/>
              </w:rPr>
              <w:t xml:space="preserve"> Προφυτρωτικά σε αγρούς </w:t>
            </w:r>
            <w:r w:rsidR="0061331A">
              <w:rPr>
                <w:rFonts w:ascii="Calibri" w:hAnsi="Calibri"/>
                <w:iCs/>
                <w:sz w:val="18"/>
              </w:rPr>
              <w:t xml:space="preserve">όπου </w:t>
            </w:r>
            <w:r w:rsidR="00A51E21">
              <w:rPr>
                <w:rFonts w:ascii="Calibri" w:hAnsi="Calibri"/>
                <w:iCs/>
                <w:sz w:val="18"/>
              </w:rPr>
              <w:t>προϋπάρχει προσβολή από</w:t>
            </w:r>
            <w:r w:rsidR="0032271D">
              <w:rPr>
                <w:rFonts w:ascii="Calibri" w:hAnsi="Calibri"/>
                <w:iCs/>
                <w:sz w:val="18"/>
              </w:rPr>
              <w:t xml:space="preserve"> </w:t>
            </w:r>
            <w:r w:rsidR="0061331A">
              <w:rPr>
                <w:rFonts w:ascii="Calibri" w:hAnsi="Calibri"/>
                <w:iCs/>
                <w:sz w:val="18"/>
              </w:rPr>
              <w:t>κ</w:t>
            </w:r>
            <w:r w:rsidR="0032271D">
              <w:rPr>
                <w:rFonts w:ascii="Calibri" w:hAnsi="Calibri"/>
                <w:iCs/>
                <w:sz w:val="18"/>
              </w:rPr>
              <w:t xml:space="preserve">ύπερη </w:t>
            </w:r>
            <w:r w:rsidR="0032271D" w:rsidRPr="0032271D">
              <w:rPr>
                <w:rFonts w:ascii="Calibri" w:hAnsi="Calibri"/>
                <w:iCs/>
                <w:sz w:val="18"/>
              </w:rPr>
              <w:t>(</w:t>
            </w:r>
            <w:r w:rsidR="0032271D">
              <w:rPr>
                <w:rFonts w:ascii="Calibri" w:hAnsi="Calibri"/>
                <w:i/>
                <w:sz w:val="18"/>
                <w:lang w:val="en-US"/>
              </w:rPr>
              <w:t>Cyperus</w:t>
            </w:r>
            <w:r w:rsidR="0032271D" w:rsidRPr="0032271D">
              <w:rPr>
                <w:rFonts w:ascii="Calibri" w:hAnsi="Calibri"/>
                <w:i/>
                <w:sz w:val="18"/>
              </w:rPr>
              <w:t xml:space="preserve"> </w:t>
            </w:r>
            <w:r w:rsidR="0032271D">
              <w:rPr>
                <w:rFonts w:ascii="Calibri" w:hAnsi="Calibri"/>
                <w:i/>
                <w:sz w:val="18"/>
                <w:lang w:val="en-US"/>
              </w:rPr>
              <w:t>rotundus</w:t>
            </w:r>
            <w:r w:rsidR="0032271D" w:rsidRPr="0032271D">
              <w:rPr>
                <w:rFonts w:ascii="Calibri" w:hAnsi="Calibri"/>
                <w:i/>
                <w:sz w:val="18"/>
              </w:rPr>
              <w:t xml:space="preserve"> </w:t>
            </w:r>
            <w:r w:rsidR="0032271D" w:rsidRPr="0032271D">
              <w:rPr>
                <w:rFonts w:ascii="Calibri" w:hAnsi="Calibri"/>
                <w:iCs/>
                <w:sz w:val="18"/>
              </w:rPr>
              <w:t xml:space="preserve">&amp; </w:t>
            </w:r>
            <w:r w:rsidR="0032271D">
              <w:rPr>
                <w:rFonts w:ascii="Calibri" w:hAnsi="Calibri"/>
                <w:i/>
                <w:sz w:val="18"/>
                <w:lang w:val="en-US"/>
              </w:rPr>
              <w:t>Cyperus</w:t>
            </w:r>
            <w:r w:rsidR="0032271D" w:rsidRPr="0032271D">
              <w:rPr>
                <w:rFonts w:ascii="Calibri" w:hAnsi="Calibri"/>
                <w:i/>
                <w:sz w:val="18"/>
              </w:rPr>
              <w:t xml:space="preserve"> </w:t>
            </w:r>
            <w:r w:rsidR="0032271D">
              <w:rPr>
                <w:rFonts w:ascii="Calibri" w:hAnsi="Calibri"/>
                <w:i/>
                <w:sz w:val="18"/>
                <w:lang w:val="en-US"/>
              </w:rPr>
              <w:t>esculentus</w:t>
            </w:r>
            <w:r w:rsidR="0032271D" w:rsidRPr="0032271D">
              <w:rPr>
                <w:rFonts w:ascii="Calibri" w:hAnsi="Calibri"/>
                <w:iCs/>
                <w:sz w:val="18"/>
              </w:rPr>
              <w:t xml:space="preserve">) </w:t>
            </w:r>
            <w:r w:rsidR="0032271D">
              <w:rPr>
                <w:rFonts w:ascii="Calibri" w:hAnsi="Calibri"/>
                <w:iCs/>
                <w:sz w:val="18"/>
              </w:rPr>
              <w:t xml:space="preserve">για τον έλεγχο των οποίων δεν υπάρχουν εγκεκριμένα σκευάσματα με επαρκή </w:t>
            </w:r>
            <w:r w:rsidR="0061331A">
              <w:rPr>
                <w:rFonts w:ascii="Calibri" w:hAnsi="Calibri"/>
                <w:iCs/>
                <w:sz w:val="18"/>
              </w:rPr>
              <w:t>αποτελεσματικότητα.</w:t>
            </w:r>
          </w:p>
          <w:p w:rsidR="0009198C" w:rsidRPr="00395573" w:rsidRDefault="0009198C" w:rsidP="00273FC0">
            <w:pPr>
              <w:rPr>
                <w:rFonts w:ascii="Calibri" w:hAnsi="Calibri"/>
                <w:sz w:val="18"/>
                <w:highlight w:val="magenta"/>
              </w:rPr>
            </w:pPr>
          </w:p>
        </w:tc>
      </w:tr>
    </w:tbl>
    <w:p w:rsidR="008871FB" w:rsidRPr="00170B19" w:rsidRDefault="005632A9">
      <w:pPr>
        <w:rPr>
          <w:rFonts w:ascii="Calibri" w:hAnsi="Calibri"/>
          <w:i/>
          <w:sz w:val="18"/>
        </w:rPr>
      </w:pPr>
      <w:r w:rsidRPr="00170B19">
        <w:rPr>
          <w:rFonts w:ascii="Calibri" w:hAnsi="Calibri"/>
          <w:sz w:val="18"/>
        </w:rPr>
        <w:lastRenderedPageBreak/>
        <w:t>(*</w:t>
      </w:r>
      <w:r w:rsidR="007F775A" w:rsidRPr="00170B19">
        <w:rPr>
          <w:rFonts w:ascii="Calibri" w:hAnsi="Calibri"/>
          <w:i/>
          <w:sz w:val="18"/>
        </w:rPr>
        <w:t>επιλέγονται οι περιπτώσεις που ανταποκρίνονται στην αίτηση</w:t>
      </w:r>
      <w:r w:rsidRPr="00170B19">
        <w:rPr>
          <w:rFonts w:ascii="Calibri" w:hAnsi="Calibri"/>
          <w:i/>
          <w:sz w:val="18"/>
        </w:rPr>
        <w:t>, οι υπόλοιπες να διαγραφούν</w:t>
      </w:r>
    </w:p>
    <w:p w:rsidR="005A332A" w:rsidRPr="00170B19" w:rsidRDefault="009134B1">
      <w:pPr>
        <w:rPr>
          <w:rFonts w:ascii="Calibri" w:hAnsi="Calibri"/>
          <w:i/>
          <w:sz w:val="18"/>
        </w:rPr>
      </w:pPr>
      <w:r w:rsidRPr="00170B19">
        <w:rPr>
          <w:rFonts w:ascii="Calibri" w:hAnsi="Calibri"/>
          <w:i/>
          <w:sz w:val="18"/>
        </w:rPr>
        <w:t>**</w:t>
      </w:r>
      <w:r w:rsidR="005D5372" w:rsidRPr="00170B19">
        <w:rPr>
          <w:rFonts w:ascii="Calibri" w:hAnsi="Calibri"/>
          <w:i/>
          <w:sz w:val="18"/>
        </w:rPr>
        <w:t xml:space="preserve"> με παράθεση οικονομικών στοιχείων και στοιχείων αντικτύπου</w:t>
      </w:r>
    </w:p>
    <w:p w:rsidR="009134B1" w:rsidRPr="00170B19" w:rsidRDefault="005A332A">
      <w:pPr>
        <w:rPr>
          <w:sz w:val="18"/>
        </w:rPr>
      </w:pPr>
      <w:r w:rsidRPr="00170B19">
        <w:rPr>
          <w:rFonts w:ascii="Calibri" w:hAnsi="Calibri"/>
          <w:i/>
          <w:sz w:val="18"/>
        </w:rPr>
        <w:t>*** σύμφωνα με διεθνείς και εθνικές βάσεις δεδομένων και καταγραφών, όπως HRAC,IRAC, FRAC, Γάλανθος</w:t>
      </w:r>
      <w:r w:rsidR="00435CDF" w:rsidRPr="00170B19">
        <w:rPr>
          <w:rFonts w:ascii="Calibri" w:hAnsi="Calibri"/>
          <w:i/>
          <w:sz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2"/>
        <w:gridCol w:w="702"/>
        <w:gridCol w:w="7424"/>
      </w:tblGrid>
      <w:tr w:rsidR="00EB6859" w:rsidRPr="008F0C00" w:rsidTr="005914B4">
        <w:trPr>
          <w:trHeight w:val="250"/>
        </w:trPr>
        <w:tc>
          <w:tcPr>
            <w:tcW w:w="9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6859" w:rsidRPr="008F0C00" w:rsidRDefault="00EB6859" w:rsidP="0047481A">
            <w:pPr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Περιορισμός της αιτούμενης χρήσης*:</w:t>
            </w:r>
          </w:p>
        </w:tc>
      </w:tr>
      <w:tr w:rsidR="00967BB6" w:rsidRPr="008F0C00" w:rsidTr="005914B4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7BB6" w:rsidRPr="008F0C00" w:rsidRDefault="00967BB6" w:rsidP="00D4183B">
            <w:pPr>
              <w:numPr>
                <w:ilvl w:val="0"/>
                <w:numId w:val="9"/>
              </w:numPr>
              <w:ind w:left="320" w:hanging="320"/>
              <w:rPr>
                <w:rFonts w:ascii="Calibri" w:hAnsi="Calibri"/>
                <w:b/>
              </w:rPr>
            </w:pPr>
            <w:r w:rsidRPr="00B4731D">
              <w:rPr>
                <w:rFonts w:ascii="Calibri" w:hAnsi="Calibri"/>
                <w:b/>
              </w:rPr>
              <w:t>Περιφερειακές Ενότητες: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7BB6" w:rsidRPr="008F0C00" w:rsidRDefault="00967BB6" w:rsidP="0047481A">
            <w:pPr>
              <w:rPr>
                <w:rFonts w:ascii="Calibri" w:hAnsi="Calibri"/>
                <w:b/>
              </w:rPr>
            </w:pPr>
            <w:r w:rsidRPr="008F0C00">
              <w:rPr>
                <w:rFonts w:ascii="Calibri" w:hAnsi="Calibri"/>
                <w:b/>
              </w:rPr>
              <w:t>α/α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67BB6" w:rsidRPr="008F0C00" w:rsidRDefault="00967BB6" w:rsidP="0047481A">
            <w:pPr>
              <w:rPr>
                <w:rFonts w:ascii="Calibri" w:hAnsi="Calibri"/>
                <w:b/>
              </w:rPr>
            </w:pPr>
          </w:p>
        </w:tc>
      </w:tr>
      <w:tr w:rsidR="00967BB6" w:rsidRPr="008F0C00" w:rsidTr="005914B4"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BB6" w:rsidRPr="008F0C00" w:rsidRDefault="00967BB6" w:rsidP="00D4183B">
            <w:pPr>
              <w:numPr>
                <w:ilvl w:val="0"/>
                <w:numId w:val="9"/>
              </w:numPr>
              <w:ind w:left="320" w:hanging="32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967BB6" w:rsidRPr="008F0C00" w:rsidRDefault="00967BB6" w:rsidP="002003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7424" w:type="dxa"/>
            <w:tcBorders>
              <w:left w:val="single" w:sz="4" w:space="0" w:color="auto"/>
            </w:tcBorders>
            <w:shd w:val="clear" w:color="auto" w:fill="auto"/>
          </w:tcPr>
          <w:p w:rsidR="00967BB6" w:rsidRPr="00CF43F0" w:rsidRDefault="00967BB6" w:rsidP="003D5B5A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/>
                <w:color w:val="0D0D0D"/>
                <w:sz w:val="18"/>
                <w:szCs w:val="18"/>
              </w:rPr>
            </w:pPr>
            <w:r w:rsidRPr="00CF43F0">
              <w:rPr>
                <w:rFonts w:ascii="Calibri" w:hAnsi="Calibri"/>
                <w:color w:val="0D0D0D"/>
                <w:sz w:val="18"/>
                <w:szCs w:val="18"/>
              </w:rPr>
              <w:t>Π.Ε. ΡΟΔΟΠΗΣ</w:t>
            </w:r>
          </w:p>
        </w:tc>
      </w:tr>
      <w:tr w:rsidR="00967BB6" w:rsidRPr="008F0C00" w:rsidTr="005914B4"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BB6" w:rsidRPr="008F0C00" w:rsidRDefault="00967BB6" w:rsidP="00D4183B">
            <w:pPr>
              <w:numPr>
                <w:ilvl w:val="0"/>
                <w:numId w:val="9"/>
              </w:numPr>
              <w:ind w:left="320" w:hanging="32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967BB6" w:rsidRPr="008F0C00" w:rsidRDefault="00967BB6" w:rsidP="002003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7424" w:type="dxa"/>
            <w:tcBorders>
              <w:left w:val="single" w:sz="4" w:space="0" w:color="auto"/>
            </w:tcBorders>
            <w:shd w:val="clear" w:color="auto" w:fill="auto"/>
          </w:tcPr>
          <w:p w:rsidR="00967BB6" w:rsidRPr="00CF43F0" w:rsidRDefault="00967BB6" w:rsidP="003D5B5A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/>
                <w:color w:val="0D0D0D"/>
                <w:sz w:val="18"/>
                <w:szCs w:val="18"/>
              </w:rPr>
            </w:pPr>
            <w:r w:rsidRPr="00CF43F0">
              <w:rPr>
                <w:rFonts w:ascii="Calibri" w:hAnsi="Calibri"/>
                <w:color w:val="0D0D0D"/>
                <w:sz w:val="18"/>
                <w:szCs w:val="18"/>
              </w:rPr>
              <w:t>Π.Ε. ΞΑΝΘΗΣ</w:t>
            </w:r>
          </w:p>
        </w:tc>
      </w:tr>
      <w:tr w:rsidR="00967BB6" w:rsidRPr="008F0C00" w:rsidTr="005914B4"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BB6" w:rsidRPr="008F0C00" w:rsidRDefault="00967BB6" w:rsidP="00D4183B">
            <w:pPr>
              <w:numPr>
                <w:ilvl w:val="0"/>
                <w:numId w:val="9"/>
              </w:numPr>
              <w:ind w:left="320" w:hanging="32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967BB6" w:rsidRPr="008F0C00" w:rsidRDefault="00967BB6" w:rsidP="002003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7424" w:type="dxa"/>
            <w:tcBorders>
              <w:left w:val="single" w:sz="4" w:space="0" w:color="auto"/>
            </w:tcBorders>
            <w:shd w:val="clear" w:color="auto" w:fill="auto"/>
          </w:tcPr>
          <w:p w:rsidR="00967BB6" w:rsidRPr="00CF43F0" w:rsidRDefault="00967BB6" w:rsidP="003D5B5A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/>
                <w:color w:val="0D0D0D"/>
                <w:sz w:val="18"/>
                <w:szCs w:val="18"/>
              </w:rPr>
            </w:pPr>
            <w:r w:rsidRPr="00CF43F0">
              <w:rPr>
                <w:rFonts w:ascii="Calibri" w:hAnsi="Calibri"/>
                <w:color w:val="0D0D0D"/>
                <w:sz w:val="18"/>
                <w:szCs w:val="18"/>
              </w:rPr>
              <w:t>Π.Ε. ΔΡΑΜΑΣ</w:t>
            </w:r>
          </w:p>
        </w:tc>
      </w:tr>
      <w:tr w:rsidR="00967BB6" w:rsidRPr="008F0C00" w:rsidTr="005914B4"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BB6" w:rsidRPr="008F0C00" w:rsidRDefault="00967BB6" w:rsidP="00D4183B">
            <w:pPr>
              <w:numPr>
                <w:ilvl w:val="0"/>
                <w:numId w:val="9"/>
              </w:numPr>
              <w:ind w:left="320" w:hanging="32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967BB6" w:rsidRPr="008F0C00" w:rsidRDefault="00967BB6" w:rsidP="002003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</w:p>
        </w:tc>
        <w:tc>
          <w:tcPr>
            <w:tcW w:w="7424" w:type="dxa"/>
            <w:tcBorders>
              <w:left w:val="single" w:sz="4" w:space="0" w:color="auto"/>
            </w:tcBorders>
            <w:shd w:val="clear" w:color="auto" w:fill="auto"/>
          </w:tcPr>
          <w:p w:rsidR="00967BB6" w:rsidRPr="00CF43F0" w:rsidRDefault="00967BB6" w:rsidP="003D5B5A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/>
                <w:color w:val="0D0D0D"/>
                <w:sz w:val="18"/>
                <w:szCs w:val="18"/>
              </w:rPr>
            </w:pPr>
            <w:r w:rsidRPr="00CF43F0">
              <w:rPr>
                <w:rFonts w:ascii="Calibri" w:hAnsi="Calibri"/>
                <w:color w:val="0D0D0D"/>
                <w:sz w:val="18"/>
                <w:szCs w:val="18"/>
              </w:rPr>
              <w:t>Π.Ε. ΣΕΡΡΩΝ</w:t>
            </w:r>
          </w:p>
        </w:tc>
      </w:tr>
      <w:tr w:rsidR="00967BB6" w:rsidRPr="008F0C00" w:rsidTr="005914B4"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BB6" w:rsidRPr="008F0C00" w:rsidRDefault="00967BB6" w:rsidP="00D4183B">
            <w:pPr>
              <w:numPr>
                <w:ilvl w:val="0"/>
                <w:numId w:val="9"/>
              </w:numPr>
              <w:ind w:left="320" w:hanging="32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967BB6" w:rsidRPr="008F0C00" w:rsidRDefault="00967BB6" w:rsidP="002003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7424" w:type="dxa"/>
            <w:tcBorders>
              <w:left w:val="single" w:sz="4" w:space="0" w:color="auto"/>
            </w:tcBorders>
            <w:shd w:val="clear" w:color="auto" w:fill="auto"/>
          </w:tcPr>
          <w:p w:rsidR="00967BB6" w:rsidRPr="00CF43F0" w:rsidRDefault="00967BB6" w:rsidP="003D5B5A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/>
                <w:color w:val="0D0D0D"/>
                <w:sz w:val="18"/>
                <w:szCs w:val="18"/>
              </w:rPr>
            </w:pPr>
            <w:r w:rsidRPr="00CF43F0">
              <w:rPr>
                <w:rFonts w:ascii="Calibri" w:hAnsi="Calibri"/>
                <w:color w:val="0D0D0D"/>
                <w:sz w:val="18"/>
                <w:szCs w:val="18"/>
              </w:rPr>
              <w:t>Π.Ε. ΘΕΣΣΑΛΟΝΙΚΗΣ</w:t>
            </w:r>
          </w:p>
        </w:tc>
      </w:tr>
      <w:tr w:rsidR="00967BB6" w:rsidRPr="008F0C00" w:rsidTr="005914B4"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BB6" w:rsidRPr="008F0C00" w:rsidRDefault="00967BB6" w:rsidP="00D4183B">
            <w:pPr>
              <w:numPr>
                <w:ilvl w:val="0"/>
                <w:numId w:val="9"/>
              </w:numPr>
              <w:ind w:left="320" w:hanging="32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967BB6" w:rsidRPr="008F0C00" w:rsidRDefault="00967BB6" w:rsidP="002003A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</w:t>
            </w:r>
          </w:p>
        </w:tc>
        <w:tc>
          <w:tcPr>
            <w:tcW w:w="7424" w:type="dxa"/>
            <w:tcBorders>
              <w:left w:val="single" w:sz="4" w:space="0" w:color="auto"/>
            </w:tcBorders>
            <w:shd w:val="clear" w:color="auto" w:fill="auto"/>
          </w:tcPr>
          <w:p w:rsidR="00967BB6" w:rsidRPr="00CF43F0" w:rsidRDefault="00967BB6" w:rsidP="003D5B5A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/>
                <w:color w:val="0D0D0D"/>
                <w:sz w:val="18"/>
                <w:szCs w:val="18"/>
              </w:rPr>
            </w:pPr>
            <w:r w:rsidRPr="00CF43F0">
              <w:rPr>
                <w:rFonts w:ascii="Calibri" w:hAnsi="Calibri"/>
                <w:color w:val="0D0D0D"/>
                <w:sz w:val="18"/>
                <w:szCs w:val="18"/>
              </w:rPr>
              <w:t>Π.Ε. ΗΛΕΙΑΣ</w:t>
            </w:r>
          </w:p>
        </w:tc>
      </w:tr>
      <w:tr w:rsidR="00967BB6" w:rsidRPr="008F0C00" w:rsidTr="005914B4"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BB6" w:rsidRPr="008F0C00" w:rsidRDefault="00967BB6" w:rsidP="00D4183B">
            <w:pPr>
              <w:numPr>
                <w:ilvl w:val="0"/>
                <w:numId w:val="9"/>
              </w:numPr>
              <w:ind w:left="320" w:hanging="32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967BB6" w:rsidRPr="00EB6859" w:rsidRDefault="00967BB6" w:rsidP="002003A6">
            <w:pPr>
              <w:jc w:val="center"/>
              <w:rPr>
                <w:rFonts w:ascii="Calibri" w:hAnsi="Calibri"/>
                <w:b/>
              </w:rPr>
            </w:pPr>
            <w:r w:rsidRPr="00EB6859">
              <w:rPr>
                <w:rFonts w:ascii="Calibri" w:hAnsi="Calibri"/>
                <w:b/>
              </w:rPr>
              <w:t>7.</w:t>
            </w:r>
          </w:p>
        </w:tc>
        <w:tc>
          <w:tcPr>
            <w:tcW w:w="7424" w:type="dxa"/>
            <w:tcBorders>
              <w:left w:val="single" w:sz="4" w:space="0" w:color="auto"/>
            </w:tcBorders>
            <w:shd w:val="clear" w:color="auto" w:fill="auto"/>
          </w:tcPr>
          <w:p w:rsidR="00967BB6" w:rsidRPr="00CF43F0" w:rsidRDefault="00967BB6" w:rsidP="003D5B5A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/>
                <w:color w:val="0D0D0D"/>
                <w:sz w:val="18"/>
                <w:szCs w:val="18"/>
              </w:rPr>
            </w:pPr>
            <w:r w:rsidRPr="00CF43F0">
              <w:rPr>
                <w:rFonts w:ascii="Calibri" w:hAnsi="Calibri"/>
                <w:color w:val="0D0D0D"/>
                <w:sz w:val="18"/>
                <w:szCs w:val="18"/>
              </w:rPr>
              <w:t>Π.Ε. ΠΙΕΡΙΑΣ</w:t>
            </w:r>
          </w:p>
        </w:tc>
      </w:tr>
      <w:tr w:rsidR="00967BB6" w:rsidRPr="008F0C00" w:rsidTr="005914B4"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BB6" w:rsidRPr="008F0C00" w:rsidRDefault="00967BB6" w:rsidP="00D4183B">
            <w:pPr>
              <w:numPr>
                <w:ilvl w:val="0"/>
                <w:numId w:val="9"/>
              </w:numPr>
              <w:ind w:left="320" w:hanging="32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967BB6" w:rsidRPr="00EB6859" w:rsidRDefault="00967BB6" w:rsidP="002003A6">
            <w:pPr>
              <w:jc w:val="center"/>
              <w:rPr>
                <w:rFonts w:ascii="Calibri" w:hAnsi="Calibri"/>
                <w:b/>
              </w:rPr>
            </w:pPr>
            <w:r w:rsidRPr="00EB6859">
              <w:rPr>
                <w:rFonts w:ascii="Calibri" w:hAnsi="Calibri"/>
                <w:b/>
              </w:rPr>
              <w:t>8.</w:t>
            </w:r>
          </w:p>
        </w:tc>
        <w:tc>
          <w:tcPr>
            <w:tcW w:w="7424" w:type="dxa"/>
            <w:tcBorders>
              <w:left w:val="single" w:sz="4" w:space="0" w:color="auto"/>
            </w:tcBorders>
            <w:shd w:val="clear" w:color="auto" w:fill="auto"/>
          </w:tcPr>
          <w:p w:rsidR="00967BB6" w:rsidRPr="00CF43F0" w:rsidRDefault="00967BB6" w:rsidP="003D5B5A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/>
                <w:color w:val="0D0D0D"/>
                <w:sz w:val="18"/>
                <w:szCs w:val="18"/>
              </w:rPr>
            </w:pPr>
            <w:r w:rsidRPr="00CF43F0">
              <w:rPr>
                <w:rFonts w:ascii="Calibri" w:hAnsi="Calibri"/>
                <w:color w:val="0D0D0D"/>
                <w:sz w:val="18"/>
                <w:szCs w:val="18"/>
              </w:rPr>
              <w:t>Π.Ε. ΗΜΑΘΙΑΣ</w:t>
            </w:r>
          </w:p>
        </w:tc>
      </w:tr>
      <w:tr w:rsidR="00967BB6" w:rsidRPr="008F0C00" w:rsidTr="005914B4"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BB6" w:rsidRPr="008F0C00" w:rsidRDefault="00967BB6" w:rsidP="00D4183B">
            <w:pPr>
              <w:numPr>
                <w:ilvl w:val="0"/>
                <w:numId w:val="9"/>
              </w:numPr>
              <w:ind w:left="320" w:hanging="32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967BB6" w:rsidRPr="00EB6859" w:rsidRDefault="00967BB6" w:rsidP="002003A6">
            <w:pPr>
              <w:jc w:val="center"/>
              <w:rPr>
                <w:rFonts w:ascii="Calibri" w:hAnsi="Calibri"/>
                <w:b/>
              </w:rPr>
            </w:pPr>
            <w:r w:rsidRPr="00EB6859">
              <w:rPr>
                <w:rFonts w:ascii="Calibri" w:hAnsi="Calibri"/>
                <w:b/>
              </w:rPr>
              <w:t>9.</w:t>
            </w:r>
          </w:p>
        </w:tc>
        <w:tc>
          <w:tcPr>
            <w:tcW w:w="7424" w:type="dxa"/>
            <w:tcBorders>
              <w:left w:val="single" w:sz="4" w:space="0" w:color="auto"/>
            </w:tcBorders>
            <w:shd w:val="clear" w:color="auto" w:fill="auto"/>
          </w:tcPr>
          <w:p w:rsidR="00967BB6" w:rsidRPr="00FE5013" w:rsidRDefault="00967BB6" w:rsidP="003D5B5A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/>
                <w:color w:val="0D0D0D"/>
                <w:sz w:val="18"/>
                <w:szCs w:val="18"/>
              </w:rPr>
            </w:pPr>
            <w:r w:rsidRPr="00FE5013">
              <w:rPr>
                <w:rFonts w:ascii="Calibri" w:hAnsi="Calibri"/>
                <w:color w:val="0D0D0D"/>
                <w:sz w:val="18"/>
                <w:szCs w:val="18"/>
              </w:rPr>
              <w:t>Π.Ε. ΠΕΛΛΑΣ</w:t>
            </w:r>
          </w:p>
        </w:tc>
      </w:tr>
      <w:tr w:rsidR="00967BB6" w:rsidRPr="008F0C00" w:rsidTr="005914B4"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BB6" w:rsidRPr="008F0C00" w:rsidRDefault="00967BB6" w:rsidP="00D4183B">
            <w:pPr>
              <w:numPr>
                <w:ilvl w:val="0"/>
                <w:numId w:val="9"/>
              </w:numPr>
              <w:ind w:left="320" w:hanging="32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967BB6" w:rsidRPr="005914B4" w:rsidRDefault="00967BB6" w:rsidP="002003A6">
            <w:pPr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</w:rPr>
              <w:t>10</w:t>
            </w:r>
            <w:r>
              <w:rPr>
                <w:rFonts w:ascii="Calibri" w:hAnsi="Calibri"/>
                <w:b/>
                <w:lang w:val="en-US"/>
              </w:rPr>
              <w:t>.</w:t>
            </w:r>
          </w:p>
        </w:tc>
        <w:tc>
          <w:tcPr>
            <w:tcW w:w="7424" w:type="dxa"/>
            <w:tcBorders>
              <w:left w:val="single" w:sz="4" w:space="0" w:color="auto"/>
            </w:tcBorders>
            <w:shd w:val="clear" w:color="auto" w:fill="auto"/>
          </w:tcPr>
          <w:p w:rsidR="00967BB6" w:rsidRPr="00FE5013" w:rsidRDefault="00967BB6" w:rsidP="003D5B5A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/>
                <w:color w:val="0D0D0D"/>
                <w:sz w:val="18"/>
                <w:szCs w:val="18"/>
              </w:rPr>
            </w:pPr>
            <w:r w:rsidRPr="00FE5013">
              <w:rPr>
                <w:rFonts w:ascii="Calibri" w:hAnsi="Calibri"/>
                <w:color w:val="0D0D0D"/>
                <w:sz w:val="18"/>
                <w:szCs w:val="18"/>
              </w:rPr>
              <w:t>Π.Ε. ΑΙΤΩΛΟΑΚΑΡΝΑΝΙΑΣ</w:t>
            </w:r>
          </w:p>
        </w:tc>
      </w:tr>
      <w:tr w:rsidR="00967BB6" w:rsidRPr="008F0C00" w:rsidTr="005914B4"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BB6" w:rsidRPr="008F0C00" w:rsidRDefault="00967BB6" w:rsidP="00D4183B">
            <w:pPr>
              <w:numPr>
                <w:ilvl w:val="0"/>
                <w:numId w:val="9"/>
              </w:numPr>
              <w:ind w:left="320" w:hanging="32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967BB6" w:rsidRPr="00B4731D" w:rsidRDefault="00967BB6" w:rsidP="005914B4">
            <w:pPr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11.</w:t>
            </w:r>
          </w:p>
        </w:tc>
        <w:tc>
          <w:tcPr>
            <w:tcW w:w="7424" w:type="dxa"/>
            <w:tcBorders>
              <w:left w:val="single" w:sz="4" w:space="0" w:color="auto"/>
            </w:tcBorders>
            <w:shd w:val="clear" w:color="auto" w:fill="auto"/>
          </w:tcPr>
          <w:p w:rsidR="00967BB6" w:rsidRPr="00CF43F0" w:rsidRDefault="00967BB6" w:rsidP="003D5B5A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/>
                <w:color w:val="0D0D0D"/>
                <w:sz w:val="18"/>
                <w:szCs w:val="18"/>
              </w:rPr>
            </w:pPr>
            <w:r w:rsidRPr="00CF43F0">
              <w:rPr>
                <w:rFonts w:ascii="Calibri" w:hAnsi="Calibri"/>
                <w:color w:val="0D0D0D"/>
                <w:sz w:val="18"/>
                <w:szCs w:val="18"/>
              </w:rPr>
              <w:t>Π.Ε. ΕΒΡΟΥ</w:t>
            </w:r>
          </w:p>
        </w:tc>
      </w:tr>
      <w:tr w:rsidR="00967BB6" w:rsidRPr="008F0C00" w:rsidTr="005914B4"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BB6" w:rsidRPr="008F0C00" w:rsidRDefault="00967BB6" w:rsidP="00D4183B">
            <w:pPr>
              <w:numPr>
                <w:ilvl w:val="0"/>
                <w:numId w:val="9"/>
              </w:numPr>
              <w:ind w:left="320" w:hanging="32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967BB6" w:rsidRPr="00B4731D" w:rsidRDefault="00967BB6" w:rsidP="002003A6">
            <w:pPr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12.</w:t>
            </w:r>
          </w:p>
        </w:tc>
        <w:tc>
          <w:tcPr>
            <w:tcW w:w="7424" w:type="dxa"/>
            <w:tcBorders>
              <w:left w:val="single" w:sz="4" w:space="0" w:color="auto"/>
            </w:tcBorders>
            <w:shd w:val="clear" w:color="auto" w:fill="auto"/>
          </w:tcPr>
          <w:p w:rsidR="00967BB6" w:rsidRPr="00CF43F0" w:rsidRDefault="00967BB6" w:rsidP="003D5B5A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/>
                <w:color w:val="0D0D0D"/>
                <w:sz w:val="18"/>
                <w:szCs w:val="18"/>
              </w:rPr>
            </w:pPr>
            <w:r w:rsidRPr="00CF43F0">
              <w:rPr>
                <w:rFonts w:ascii="Calibri" w:hAnsi="Calibri"/>
                <w:color w:val="0D0D0D"/>
                <w:sz w:val="18"/>
                <w:szCs w:val="18"/>
              </w:rPr>
              <w:t>Π.Ε. ΛΑΡΙΣΗΣ</w:t>
            </w:r>
          </w:p>
        </w:tc>
      </w:tr>
      <w:tr w:rsidR="00967BB6" w:rsidRPr="008F0C00" w:rsidTr="005914B4"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BB6" w:rsidRPr="008F0C00" w:rsidRDefault="00967BB6" w:rsidP="00D4183B">
            <w:pPr>
              <w:numPr>
                <w:ilvl w:val="0"/>
                <w:numId w:val="9"/>
              </w:numPr>
              <w:ind w:left="320" w:hanging="32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967BB6" w:rsidRPr="00B4731D" w:rsidRDefault="00967BB6" w:rsidP="002003A6">
            <w:pPr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13.</w:t>
            </w:r>
          </w:p>
        </w:tc>
        <w:tc>
          <w:tcPr>
            <w:tcW w:w="7424" w:type="dxa"/>
            <w:tcBorders>
              <w:left w:val="single" w:sz="4" w:space="0" w:color="auto"/>
            </w:tcBorders>
            <w:shd w:val="clear" w:color="auto" w:fill="auto"/>
          </w:tcPr>
          <w:p w:rsidR="00967BB6" w:rsidRPr="00CF43F0" w:rsidRDefault="00967BB6" w:rsidP="003D5B5A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/>
                <w:color w:val="0D0D0D"/>
                <w:sz w:val="18"/>
                <w:szCs w:val="18"/>
              </w:rPr>
            </w:pPr>
            <w:r w:rsidRPr="00CF43F0">
              <w:rPr>
                <w:rFonts w:ascii="Calibri" w:hAnsi="Calibri"/>
                <w:color w:val="0D0D0D"/>
                <w:sz w:val="18"/>
                <w:szCs w:val="18"/>
              </w:rPr>
              <w:t>Π.Ε. ΜΑΓΝΗΣΙΑΣ</w:t>
            </w:r>
            <w:r w:rsidR="007154EA">
              <w:rPr>
                <w:rFonts w:ascii="Calibri" w:hAnsi="Calibri"/>
                <w:color w:val="0D0D0D"/>
                <w:sz w:val="18"/>
                <w:szCs w:val="18"/>
              </w:rPr>
              <w:t xml:space="preserve"> &amp; ΣΠΟΡΑΔΩΝ</w:t>
            </w:r>
          </w:p>
        </w:tc>
      </w:tr>
      <w:tr w:rsidR="00967BB6" w:rsidRPr="008F0C00" w:rsidTr="005914B4"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BB6" w:rsidRPr="008F0C00" w:rsidRDefault="00967BB6" w:rsidP="00D4183B">
            <w:pPr>
              <w:numPr>
                <w:ilvl w:val="0"/>
                <w:numId w:val="9"/>
              </w:numPr>
              <w:ind w:left="320" w:hanging="32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967BB6" w:rsidRPr="00B4731D" w:rsidRDefault="00967BB6" w:rsidP="002003A6">
            <w:pPr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14.</w:t>
            </w:r>
          </w:p>
        </w:tc>
        <w:tc>
          <w:tcPr>
            <w:tcW w:w="7424" w:type="dxa"/>
            <w:tcBorders>
              <w:left w:val="single" w:sz="4" w:space="0" w:color="auto"/>
            </w:tcBorders>
            <w:shd w:val="clear" w:color="auto" w:fill="auto"/>
          </w:tcPr>
          <w:p w:rsidR="00967BB6" w:rsidRPr="00CF43F0" w:rsidRDefault="00967BB6" w:rsidP="003D5B5A">
            <w:pPr>
              <w:rPr>
                <w:sz w:val="18"/>
                <w:szCs w:val="18"/>
              </w:rPr>
            </w:pPr>
            <w:r w:rsidRPr="00CF43F0">
              <w:rPr>
                <w:rFonts w:ascii="Calibri" w:hAnsi="Calibri"/>
                <w:color w:val="0D0D0D"/>
                <w:sz w:val="18"/>
                <w:szCs w:val="18"/>
              </w:rPr>
              <w:t>Π.Ε. ΤΡΙΚΑΛΩΝ</w:t>
            </w:r>
          </w:p>
        </w:tc>
      </w:tr>
      <w:tr w:rsidR="00967BB6" w:rsidRPr="008F0C00" w:rsidTr="005914B4"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BB6" w:rsidRPr="008F0C00" w:rsidRDefault="00967BB6" w:rsidP="00D4183B">
            <w:pPr>
              <w:numPr>
                <w:ilvl w:val="0"/>
                <w:numId w:val="9"/>
              </w:numPr>
              <w:ind w:left="320" w:hanging="32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967BB6" w:rsidRPr="00B4731D" w:rsidRDefault="00967BB6" w:rsidP="002003A6">
            <w:pPr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15.</w:t>
            </w:r>
          </w:p>
        </w:tc>
        <w:tc>
          <w:tcPr>
            <w:tcW w:w="7424" w:type="dxa"/>
            <w:tcBorders>
              <w:left w:val="single" w:sz="4" w:space="0" w:color="auto"/>
            </w:tcBorders>
            <w:shd w:val="clear" w:color="auto" w:fill="auto"/>
          </w:tcPr>
          <w:p w:rsidR="00967BB6" w:rsidRPr="00CF43F0" w:rsidRDefault="00967BB6" w:rsidP="003D5B5A">
            <w:pPr>
              <w:rPr>
                <w:sz w:val="18"/>
                <w:szCs w:val="18"/>
              </w:rPr>
            </w:pPr>
            <w:r w:rsidRPr="00CF43F0">
              <w:rPr>
                <w:rFonts w:ascii="Calibri" w:hAnsi="Calibri"/>
                <w:color w:val="0D0D0D"/>
                <w:sz w:val="18"/>
                <w:szCs w:val="18"/>
              </w:rPr>
              <w:t>Π.Ε. ΚΑΡΔΙΤΣΑΣ</w:t>
            </w:r>
          </w:p>
        </w:tc>
      </w:tr>
      <w:tr w:rsidR="00967BB6" w:rsidRPr="008F0C00" w:rsidTr="005914B4"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BB6" w:rsidRPr="008F0C00" w:rsidRDefault="00967BB6" w:rsidP="00D4183B">
            <w:pPr>
              <w:numPr>
                <w:ilvl w:val="0"/>
                <w:numId w:val="9"/>
              </w:numPr>
              <w:ind w:left="320" w:hanging="32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967BB6" w:rsidRPr="00B4731D" w:rsidRDefault="00967BB6" w:rsidP="002003A6">
            <w:pPr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16.</w:t>
            </w:r>
          </w:p>
        </w:tc>
        <w:tc>
          <w:tcPr>
            <w:tcW w:w="7424" w:type="dxa"/>
            <w:tcBorders>
              <w:left w:val="single" w:sz="4" w:space="0" w:color="auto"/>
            </w:tcBorders>
            <w:shd w:val="clear" w:color="auto" w:fill="auto"/>
          </w:tcPr>
          <w:p w:rsidR="00967BB6" w:rsidRPr="00CF43F0" w:rsidRDefault="00967BB6" w:rsidP="003D5B5A">
            <w:pPr>
              <w:rPr>
                <w:sz w:val="18"/>
                <w:szCs w:val="18"/>
              </w:rPr>
            </w:pPr>
            <w:r w:rsidRPr="00CF43F0">
              <w:rPr>
                <w:rFonts w:ascii="Calibri" w:hAnsi="Calibri"/>
                <w:color w:val="0D0D0D"/>
                <w:sz w:val="18"/>
                <w:szCs w:val="18"/>
              </w:rPr>
              <w:t>Π.Ε. ΦΘΙΩΤΙΔΑΣ</w:t>
            </w:r>
          </w:p>
        </w:tc>
      </w:tr>
      <w:tr w:rsidR="00967BB6" w:rsidRPr="008F0C00" w:rsidTr="005914B4"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BB6" w:rsidRPr="008F0C00" w:rsidRDefault="00967BB6" w:rsidP="00D4183B">
            <w:pPr>
              <w:numPr>
                <w:ilvl w:val="0"/>
                <w:numId w:val="9"/>
              </w:numPr>
              <w:ind w:left="320" w:hanging="32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967BB6" w:rsidRPr="00B4731D" w:rsidRDefault="00967BB6" w:rsidP="002003A6">
            <w:pPr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17.</w:t>
            </w:r>
          </w:p>
        </w:tc>
        <w:tc>
          <w:tcPr>
            <w:tcW w:w="7424" w:type="dxa"/>
            <w:tcBorders>
              <w:left w:val="single" w:sz="4" w:space="0" w:color="auto"/>
            </w:tcBorders>
            <w:shd w:val="clear" w:color="auto" w:fill="auto"/>
          </w:tcPr>
          <w:p w:rsidR="00967BB6" w:rsidRPr="00CF43F0" w:rsidRDefault="00967BB6" w:rsidP="003D5B5A">
            <w:pPr>
              <w:rPr>
                <w:sz w:val="18"/>
                <w:szCs w:val="18"/>
              </w:rPr>
            </w:pPr>
            <w:r w:rsidRPr="00CF43F0">
              <w:rPr>
                <w:rFonts w:ascii="Calibri" w:hAnsi="Calibri"/>
                <w:color w:val="0D0D0D"/>
                <w:sz w:val="18"/>
                <w:szCs w:val="18"/>
              </w:rPr>
              <w:t>Π.Ε. ΒΟΙΩΤΙΑΣ</w:t>
            </w:r>
          </w:p>
        </w:tc>
      </w:tr>
      <w:tr w:rsidR="00967BB6" w:rsidRPr="008F0C00" w:rsidTr="005914B4"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BB6" w:rsidRPr="008F0C00" w:rsidRDefault="00967BB6" w:rsidP="00D4183B">
            <w:pPr>
              <w:numPr>
                <w:ilvl w:val="0"/>
                <w:numId w:val="9"/>
              </w:numPr>
              <w:ind w:left="320" w:hanging="32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967BB6" w:rsidRPr="004176FE" w:rsidRDefault="00967BB6" w:rsidP="003D5B5A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4176FE">
              <w:rPr>
                <w:rFonts w:ascii="Calibri" w:hAnsi="Calibri"/>
                <w:b/>
                <w:lang w:val="en-US"/>
              </w:rPr>
              <w:t>18.</w:t>
            </w:r>
          </w:p>
        </w:tc>
        <w:tc>
          <w:tcPr>
            <w:tcW w:w="7424" w:type="dxa"/>
            <w:tcBorders>
              <w:left w:val="single" w:sz="4" w:space="0" w:color="auto"/>
            </w:tcBorders>
            <w:shd w:val="clear" w:color="auto" w:fill="auto"/>
          </w:tcPr>
          <w:p w:rsidR="00967BB6" w:rsidRPr="004176FE" w:rsidRDefault="00967BB6" w:rsidP="003D5B5A">
            <w:pPr>
              <w:rPr>
                <w:rFonts w:ascii="Calibri" w:hAnsi="Calibri"/>
                <w:color w:val="0D0D0D"/>
                <w:sz w:val="18"/>
                <w:szCs w:val="18"/>
              </w:rPr>
            </w:pPr>
            <w:r w:rsidRPr="004176FE">
              <w:rPr>
                <w:rFonts w:ascii="Calibri" w:hAnsi="Calibri"/>
                <w:color w:val="0D0D0D"/>
                <w:sz w:val="18"/>
                <w:szCs w:val="18"/>
              </w:rPr>
              <w:t>Π.Ε. ΑΤΤΙΚΗΣ</w:t>
            </w:r>
          </w:p>
        </w:tc>
      </w:tr>
      <w:tr w:rsidR="00967BB6" w:rsidRPr="008F0C00" w:rsidTr="005914B4"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BB6" w:rsidRPr="008F0C00" w:rsidRDefault="00967BB6" w:rsidP="00D4183B">
            <w:pPr>
              <w:numPr>
                <w:ilvl w:val="0"/>
                <w:numId w:val="9"/>
              </w:numPr>
              <w:ind w:left="320" w:hanging="32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967BB6" w:rsidRPr="00B4731D" w:rsidRDefault="00967BB6" w:rsidP="00322081">
            <w:pPr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19.</w:t>
            </w:r>
          </w:p>
        </w:tc>
        <w:tc>
          <w:tcPr>
            <w:tcW w:w="7424" w:type="dxa"/>
            <w:tcBorders>
              <w:left w:val="single" w:sz="4" w:space="0" w:color="auto"/>
            </w:tcBorders>
            <w:shd w:val="clear" w:color="auto" w:fill="auto"/>
          </w:tcPr>
          <w:p w:rsidR="00967BB6" w:rsidRPr="00CF43F0" w:rsidRDefault="00967BB6" w:rsidP="00322081">
            <w:pPr>
              <w:rPr>
                <w:rFonts w:ascii="Calibri" w:hAnsi="Calibri"/>
                <w:color w:val="0D0D0D"/>
                <w:sz w:val="18"/>
                <w:szCs w:val="18"/>
              </w:rPr>
            </w:pPr>
            <w:r w:rsidRPr="00CF43F0">
              <w:rPr>
                <w:rFonts w:ascii="Calibri" w:hAnsi="Calibri"/>
                <w:color w:val="0D0D0D"/>
                <w:sz w:val="18"/>
                <w:szCs w:val="18"/>
              </w:rPr>
              <w:t xml:space="preserve">Π.Ε. </w:t>
            </w:r>
            <w:r>
              <w:rPr>
                <w:rFonts w:ascii="Calibri" w:hAnsi="Calibri"/>
                <w:color w:val="0D0D0D"/>
                <w:sz w:val="18"/>
                <w:szCs w:val="18"/>
              </w:rPr>
              <w:t>ΕΥΒΟΙΑΣ</w:t>
            </w:r>
          </w:p>
        </w:tc>
      </w:tr>
      <w:tr w:rsidR="00967BB6" w:rsidRPr="008F0C00" w:rsidTr="005914B4"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BB6" w:rsidRPr="008F0C00" w:rsidRDefault="00967BB6" w:rsidP="00D4183B">
            <w:pPr>
              <w:numPr>
                <w:ilvl w:val="0"/>
                <w:numId w:val="9"/>
              </w:numPr>
              <w:ind w:left="320" w:hanging="32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967BB6" w:rsidRPr="00B4731D" w:rsidRDefault="00967BB6" w:rsidP="003D5B5A">
            <w:pPr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</w:rPr>
              <w:t>2</w:t>
            </w:r>
            <w:r>
              <w:rPr>
                <w:rFonts w:ascii="Calibri" w:hAnsi="Calibri"/>
                <w:b/>
                <w:lang w:val="en-US"/>
              </w:rPr>
              <w:t>0.</w:t>
            </w:r>
          </w:p>
        </w:tc>
        <w:tc>
          <w:tcPr>
            <w:tcW w:w="7424" w:type="dxa"/>
            <w:tcBorders>
              <w:left w:val="single" w:sz="4" w:space="0" w:color="auto"/>
            </w:tcBorders>
            <w:shd w:val="clear" w:color="auto" w:fill="auto"/>
          </w:tcPr>
          <w:p w:rsidR="00967BB6" w:rsidRPr="00CF43F0" w:rsidRDefault="00967BB6" w:rsidP="00B23DED">
            <w:pPr>
              <w:rPr>
                <w:rFonts w:ascii="Calibri" w:hAnsi="Calibri"/>
                <w:color w:val="0D0D0D"/>
                <w:sz w:val="18"/>
                <w:szCs w:val="18"/>
              </w:rPr>
            </w:pPr>
            <w:r w:rsidRPr="00CF43F0">
              <w:rPr>
                <w:rFonts w:ascii="Calibri" w:hAnsi="Calibri"/>
                <w:color w:val="0D0D0D"/>
                <w:sz w:val="18"/>
                <w:szCs w:val="18"/>
              </w:rPr>
              <w:t xml:space="preserve">Π.Ε. </w:t>
            </w:r>
            <w:r>
              <w:rPr>
                <w:rFonts w:ascii="Calibri" w:hAnsi="Calibri"/>
                <w:color w:val="0D0D0D"/>
                <w:sz w:val="18"/>
                <w:szCs w:val="18"/>
              </w:rPr>
              <w:t>ΚΙΛΚΙΣ</w:t>
            </w:r>
          </w:p>
        </w:tc>
      </w:tr>
      <w:tr w:rsidR="00967BB6" w:rsidRPr="008F0C00" w:rsidTr="005914B4"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7BB6" w:rsidRPr="008F0C00" w:rsidRDefault="00967BB6" w:rsidP="00967BB6">
            <w:pPr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shd w:val="clear" w:color="auto" w:fill="auto"/>
          </w:tcPr>
          <w:p w:rsidR="00967BB6" w:rsidRDefault="00967BB6" w:rsidP="003D5B5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21.</w:t>
            </w:r>
          </w:p>
        </w:tc>
        <w:tc>
          <w:tcPr>
            <w:tcW w:w="7424" w:type="dxa"/>
            <w:tcBorders>
              <w:left w:val="single" w:sz="4" w:space="0" w:color="auto"/>
            </w:tcBorders>
            <w:shd w:val="clear" w:color="auto" w:fill="auto"/>
          </w:tcPr>
          <w:p w:rsidR="00967BB6" w:rsidRPr="00CF43F0" w:rsidRDefault="00967BB6" w:rsidP="00B23DED">
            <w:pPr>
              <w:rPr>
                <w:rFonts w:ascii="Calibri" w:hAnsi="Calibri"/>
                <w:color w:val="0D0D0D"/>
                <w:sz w:val="18"/>
                <w:szCs w:val="18"/>
              </w:rPr>
            </w:pPr>
            <w:r>
              <w:rPr>
                <w:rFonts w:ascii="Calibri" w:hAnsi="Calibri"/>
                <w:color w:val="0D0D0D"/>
                <w:sz w:val="18"/>
                <w:szCs w:val="18"/>
              </w:rPr>
              <w:t>Π.Ε. ΚΑΒΑΛΑΣ</w:t>
            </w:r>
          </w:p>
        </w:tc>
      </w:tr>
    </w:tbl>
    <w:p w:rsidR="00142FFF" w:rsidRPr="00E264D1" w:rsidRDefault="001F188C" w:rsidP="001F188C">
      <w:pPr>
        <w:pStyle w:val="a4"/>
        <w:rPr>
          <w:rFonts w:ascii="Calibri" w:hAnsi="Calibri"/>
        </w:rPr>
      </w:pPr>
      <w:bookmarkStart w:id="0" w:name="_GoBack"/>
      <w:bookmarkEnd w:id="0"/>
      <w:r w:rsidRPr="00E264D1">
        <w:rPr>
          <w:rFonts w:ascii="Calibri" w:hAnsi="Calibri"/>
        </w:rPr>
        <w:t xml:space="preserve"> </w:t>
      </w:r>
    </w:p>
    <w:sectPr w:rsidR="00142FFF" w:rsidRPr="00E264D1" w:rsidSect="00D646C4">
      <w:headerReference w:type="default" r:id="rId8"/>
      <w:headerReference w:type="first" r:id="rId9"/>
      <w:pgSz w:w="11906" w:h="16838"/>
      <w:pgMar w:top="709" w:right="964" w:bottom="426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B12" w:rsidRDefault="00CE3B12">
      <w:r>
        <w:separator/>
      </w:r>
    </w:p>
  </w:endnote>
  <w:endnote w:type="continuationSeparator" w:id="0">
    <w:p w:rsidR="00CE3B12" w:rsidRDefault="00CE3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B-Helve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B12" w:rsidRDefault="00CE3B12">
      <w:r>
        <w:separator/>
      </w:r>
    </w:p>
  </w:footnote>
  <w:footnote w:type="continuationSeparator" w:id="0">
    <w:p w:rsidR="00CE3B12" w:rsidRDefault="00CE3B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78" w:rsidRPr="00973C5B" w:rsidRDefault="00614278" w:rsidP="00E95135">
    <w:pPr>
      <w:pStyle w:val="a3"/>
      <w:jc w:val="center"/>
      <w:rPr>
        <w:rFonts w:ascii="Calibri" w:hAnsi="Calibri"/>
        <w:b/>
        <w:sz w:val="24"/>
        <w:szCs w:val="24"/>
      </w:rPr>
    </w:pPr>
    <w:r w:rsidRPr="00E23005">
      <w:rPr>
        <w:rFonts w:ascii="Calibri" w:hAnsi="Calibri"/>
        <w:b/>
        <w:sz w:val="24"/>
        <w:szCs w:val="24"/>
      </w:rPr>
      <w:t xml:space="preserve">ΕΝΤΥΠΟ </w:t>
    </w:r>
    <w:r>
      <w:rPr>
        <w:rFonts w:ascii="Calibri" w:hAnsi="Calibri"/>
        <w:b/>
        <w:sz w:val="24"/>
        <w:szCs w:val="24"/>
      </w:rPr>
      <w:t>4 (αναθεώρηση 1)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78" w:rsidRPr="00F5694E" w:rsidRDefault="00614278" w:rsidP="00E95135">
    <w:pPr>
      <w:pStyle w:val="a3"/>
      <w:jc w:val="center"/>
      <w:rPr>
        <w:b/>
        <w:sz w:val="24"/>
        <w:szCs w:val="24"/>
      </w:rPr>
    </w:pPr>
    <w:r w:rsidRPr="00F5694E">
      <w:rPr>
        <w:b/>
        <w:sz w:val="24"/>
        <w:szCs w:val="24"/>
      </w:rPr>
      <w:t>ΕΝΤΥΠΟ ΙΙΙ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7B66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520357"/>
    <w:multiLevelType w:val="hybridMultilevel"/>
    <w:tmpl w:val="7C16EB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11D11"/>
    <w:multiLevelType w:val="hybridMultilevel"/>
    <w:tmpl w:val="84C853B6"/>
    <w:lvl w:ilvl="0" w:tplc="89ECCC7E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0DD1706"/>
    <w:multiLevelType w:val="hybridMultilevel"/>
    <w:tmpl w:val="C21E8E04"/>
    <w:lvl w:ilvl="0" w:tplc="DACEA238">
      <w:start w:val="1"/>
      <w:numFmt w:val="decimal"/>
      <w:lvlText w:val="%1."/>
      <w:lvlJc w:val="left"/>
      <w:pPr>
        <w:ind w:left="644" w:hanging="360"/>
      </w:pPr>
      <w:rPr>
        <w:b/>
        <w:color w:val="FF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369A2"/>
    <w:multiLevelType w:val="hybridMultilevel"/>
    <w:tmpl w:val="CCC65CE8"/>
    <w:lvl w:ilvl="0" w:tplc="48403EA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C11F6"/>
    <w:multiLevelType w:val="hybridMultilevel"/>
    <w:tmpl w:val="92F2F1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76625"/>
    <w:multiLevelType w:val="hybridMultilevel"/>
    <w:tmpl w:val="AEE63C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222AA"/>
    <w:multiLevelType w:val="hybridMultilevel"/>
    <w:tmpl w:val="CF129AEC"/>
    <w:lvl w:ilvl="0" w:tplc="89ECCC7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0692B"/>
    <w:multiLevelType w:val="hybridMultilevel"/>
    <w:tmpl w:val="A3FEF4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A4FAC"/>
    <w:multiLevelType w:val="hybridMultilevel"/>
    <w:tmpl w:val="3B4428C8"/>
    <w:lvl w:ilvl="0" w:tplc="89ECCC7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9498D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6D806F6"/>
    <w:multiLevelType w:val="hybridMultilevel"/>
    <w:tmpl w:val="8544E32A"/>
    <w:lvl w:ilvl="0" w:tplc="3EEAF460">
      <w:start w:val="5"/>
      <w:numFmt w:val="decimal"/>
      <w:lvlText w:val="%1."/>
      <w:lvlJc w:val="left"/>
      <w:pPr>
        <w:ind w:left="644" w:hanging="360"/>
      </w:pPr>
      <w:rPr>
        <w:rFonts w:hint="default"/>
        <w:b/>
        <w:color w:val="FF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5C030E"/>
    <w:multiLevelType w:val="hybridMultilevel"/>
    <w:tmpl w:val="603083EE"/>
    <w:lvl w:ilvl="0" w:tplc="89ECCC7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C2528"/>
    <w:multiLevelType w:val="hybridMultilevel"/>
    <w:tmpl w:val="82F4413E"/>
    <w:lvl w:ilvl="0" w:tplc="89ECCC7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47C34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83410FB"/>
    <w:multiLevelType w:val="hybridMultilevel"/>
    <w:tmpl w:val="2020F0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5D5097"/>
    <w:multiLevelType w:val="hybridMultilevel"/>
    <w:tmpl w:val="016E10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15"/>
  </w:num>
  <w:num w:numId="10">
    <w:abstractNumId w:val="16"/>
  </w:num>
  <w:num w:numId="11">
    <w:abstractNumId w:val="5"/>
  </w:num>
  <w:num w:numId="12">
    <w:abstractNumId w:val="3"/>
  </w:num>
  <w:num w:numId="13">
    <w:abstractNumId w:val="11"/>
  </w:num>
  <w:num w:numId="14">
    <w:abstractNumId w:val="2"/>
  </w:num>
  <w:num w:numId="15">
    <w:abstractNumId w:val="13"/>
  </w:num>
  <w:num w:numId="16">
    <w:abstractNumId w:val="1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95135"/>
    <w:rsid w:val="0001772D"/>
    <w:rsid w:val="00021278"/>
    <w:rsid w:val="00042A9A"/>
    <w:rsid w:val="000473EE"/>
    <w:rsid w:val="000474F9"/>
    <w:rsid w:val="000503B7"/>
    <w:rsid w:val="00050A62"/>
    <w:rsid w:val="000519BC"/>
    <w:rsid w:val="00051FC7"/>
    <w:rsid w:val="00055EC3"/>
    <w:rsid w:val="00060EFE"/>
    <w:rsid w:val="00073F40"/>
    <w:rsid w:val="0009198C"/>
    <w:rsid w:val="000A4CE9"/>
    <w:rsid w:val="000A7DDE"/>
    <w:rsid w:val="000B27C7"/>
    <w:rsid w:val="000B3380"/>
    <w:rsid w:val="000B34BC"/>
    <w:rsid w:val="000B49C6"/>
    <w:rsid w:val="000B6980"/>
    <w:rsid w:val="000D11EC"/>
    <w:rsid w:val="000D3E6A"/>
    <w:rsid w:val="000D72CB"/>
    <w:rsid w:val="000E7D77"/>
    <w:rsid w:val="000F0D27"/>
    <w:rsid w:val="00100296"/>
    <w:rsid w:val="00113CAB"/>
    <w:rsid w:val="001323EC"/>
    <w:rsid w:val="00133869"/>
    <w:rsid w:val="00142FFF"/>
    <w:rsid w:val="00150A9F"/>
    <w:rsid w:val="0015182F"/>
    <w:rsid w:val="001669EC"/>
    <w:rsid w:val="00170B19"/>
    <w:rsid w:val="00171344"/>
    <w:rsid w:val="00193114"/>
    <w:rsid w:val="001A396C"/>
    <w:rsid w:val="001A6024"/>
    <w:rsid w:val="001B45F1"/>
    <w:rsid w:val="001C4852"/>
    <w:rsid w:val="001C4CD7"/>
    <w:rsid w:val="001D0208"/>
    <w:rsid w:val="001D2F3E"/>
    <w:rsid w:val="001D3CA0"/>
    <w:rsid w:val="001F0E82"/>
    <w:rsid w:val="001F188C"/>
    <w:rsid w:val="001F1B01"/>
    <w:rsid w:val="001F6A7C"/>
    <w:rsid w:val="002003A6"/>
    <w:rsid w:val="00223E97"/>
    <w:rsid w:val="002246C8"/>
    <w:rsid w:val="002255FC"/>
    <w:rsid w:val="00242D79"/>
    <w:rsid w:val="00245CD8"/>
    <w:rsid w:val="00261A46"/>
    <w:rsid w:val="00262DD2"/>
    <w:rsid w:val="00273FC0"/>
    <w:rsid w:val="00280C04"/>
    <w:rsid w:val="002849C4"/>
    <w:rsid w:val="00295CB2"/>
    <w:rsid w:val="002C05EE"/>
    <w:rsid w:val="002C6B60"/>
    <w:rsid w:val="002E1AFA"/>
    <w:rsid w:val="002E5E90"/>
    <w:rsid w:val="00305164"/>
    <w:rsid w:val="003104CF"/>
    <w:rsid w:val="00310D50"/>
    <w:rsid w:val="00315041"/>
    <w:rsid w:val="00322081"/>
    <w:rsid w:val="0032271D"/>
    <w:rsid w:val="003248D7"/>
    <w:rsid w:val="00331644"/>
    <w:rsid w:val="00342210"/>
    <w:rsid w:val="003433BD"/>
    <w:rsid w:val="00362975"/>
    <w:rsid w:val="00365BB8"/>
    <w:rsid w:val="0037203A"/>
    <w:rsid w:val="00385F2E"/>
    <w:rsid w:val="003937C8"/>
    <w:rsid w:val="00395573"/>
    <w:rsid w:val="00395C5F"/>
    <w:rsid w:val="003A3FF1"/>
    <w:rsid w:val="003D20B2"/>
    <w:rsid w:val="003D5B5A"/>
    <w:rsid w:val="003F6AF2"/>
    <w:rsid w:val="003F7044"/>
    <w:rsid w:val="00402E30"/>
    <w:rsid w:val="004049B2"/>
    <w:rsid w:val="00410A0F"/>
    <w:rsid w:val="0041161A"/>
    <w:rsid w:val="00414750"/>
    <w:rsid w:val="004176FE"/>
    <w:rsid w:val="00426A3B"/>
    <w:rsid w:val="00430D93"/>
    <w:rsid w:val="00435CDF"/>
    <w:rsid w:val="0044021D"/>
    <w:rsid w:val="00460615"/>
    <w:rsid w:val="00463840"/>
    <w:rsid w:val="0047117E"/>
    <w:rsid w:val="0047481A"/>
    <w:rsid w:val="004805BC"/>
    <w:rsid w:val="00487E2F"/>
    <w:rsid w:val="004966BA"/>
    <w:rsid w:val="004C51F9"/>
    <w:rsid w:val="004C7DBD"/>
    <w:rsid w:val="004D2F75"/>
    <w:rsid w:val="004D75C1"/>
    <w:rsid w:val="00500C5B"/>
    <w:rsid w:val="00501279"/>
    <w:rsid w:val="0050584F"/>
    <w:rsid w:val="005274B7"/>
    <w:rsid w:val="00527E50"/>
    <w:rsid w:val="0053026A"/>
    <w:rsid w:val="00540D51"/>
    <w:rsid w:val="00541103"/>
    <w:rsid w:val="0055464F"/>
    <w:rsid w:val="00554E35"/>
    <w:rsid w:val="00560EF0"/>
    <w:rsid w:val="005632A9"/>
    <w:rsid w:val="00571266"/>
    <w:rsid w:val="005823F5"/>
    <w:rsid w:val="005914B4"/>
    <w:rsid w:val="00592557"/>
    <w:rsid w:val="00592FC9"/>
    <w:rsid w:val="00596139"/>
    <w:rsid w:val="005A332A"/>
    <w:rsid w:val="005A3DAB"/>
    <w:rsid w:val="005B0231"/>
    <w:rsid w:val="005C2C47"/>
    <w:rsid w:val="005D379A"/>
    <w:rsid w:val="005D5372"/>
    <w:rsid w:val="005D78E0"/>
    <w:rsid w:val="005E22D7"/>
    <w:rsid w:val="005F7E35"/>
    <w:rsid w:val="00600AC1"/>
    <w:rsid w:val="00612D84"/>
    <w:rsid w:val="0061331A"/>
    <w:rsid w:val="00614278"/>
    <w:rsid w:val="00623389"/>
    <w:rsid w:val="00624394"/>
    <w:rsid w:val="006359E4"/>
    <w:rsid w:val="00640A0F"/>
    <w:rsid w:val="00647208"/>
    <w:rsid w:val="00661DCC"/>
    <w:rsid w:val="00677A39"/>
    <w:rsid w:val="0068248C"/>
    <w:rsid w:val="006913C2"/>
    <w:rsid w:val="00691628"/>
    <w:rsid w:val="00692FD0"/>
    <w:rsid w:val="0069342D"/>
    <w:rsid w:val="006A0C1E"/>
    <w:rsid w:val="006A48AB"/>
    <w:rsid w:val="006B4A3E"/>
    <w:rsid w:val="006C16B9"/>
    <w:rsid w:val="006C1AF7"/>
    <w:rsid w:val="006C7C56"/>
    <w:rsid w:val="006D577A"/>
    <w:rsid w:val="006D62E6"/>
    <w:rsid w:val="006E17E2"/>
    <w:rsid w:val="006E37D7"/>
    <w:rsid w:val="006E38B6"/>
    <w:rsid w:val="006F1614"/>
    <w:rsid w:val="006F21F3"/>
    <w:rsid w:val="0071377E"/>
    <w:rsid w:val="007154EA"/>
    <w:rsid w:val="00724046"/>
    <w:rsid w:val="00732741"/>
    <w:rsid w:val="00735102"/>
    <w:rsid w:val="007460A3"/>
    <w:rsid w:val="007463D8"/>
    <w:rsid w:val="007716A5"/>
    <w:rsid w:val="00774D0B"/>
    <w:rsid w:val="00775AEC"/>
    <w:rsid w:val="007824D6"/>
    <w:rsid w:val="007908E6"/>
    <w:rsid w:val="007B7160"/>
    <w:rsid w:val="007C0B7F"/>
    <w:rsid w:val="007C11DF"/>
    <w:rsid w:val="007E0126"/>
    <w:rsid w:val="007E7936"/>
    <w:rsid w:val="007F6DCB"/>
    <w:rsid w:val="007F775A"/>
    <w:rsid w:val="008166D8"/>
    <w:rsid w:val="00823BB9"/>
    <w:rsid w:val="0083018D"/>
    <w:rsid w:val="00841B2C"/>
    <w:rsid w:val="008517F3"/>
    <w:rsid w:val="00851EDE"/>
    <w:rsid w:val="00854241"/>
    <w:rsid w:val="00854501"/>
    <w:rsid w:val="00855332"/>
    <w:rsid w:val="008646E3"/>
    <w:rsid w:val="008771FB"/>
    <w:rsid w:val="008871FB"/>
    <w:rsid w:val="008957BA"/>
    <w:rsid w:val="008A393B"/>
    <w:rsid w:val="008A4C0E"/>
    <w:rsid w:val="008B0FE8"/>
    <w:rsid w:val="008B675D"/>
    <w:rsid w:val="008C60F6"/>
    <w:rsid w:val="008E4158"/>
    <w:rsid w:val="008F02DA"/>
    <w:rsid w:val="008F0C00"/>
    <w:rsid w:val="00902F6F"/>
    <w:rsid w:val="0090368F"/>
    <w:rsid w:val="00904C71"/>
    <w:rsid w:val="00910E3A"/>
    <w:rsid w:val="009134B1"/>
    <w:rsid w:val="00916C28"/>
    <w:rsid w:val="00917930"/>
    <w:rsid w:val="009214B8"/>
    <w:rsid w:val="00953A71"/>
    <w:rsid w:val="0095734E"/>
    <w:rsid w:val="009604C0"/>
    <w:rsid w:val="00967BB6"/>
    <w:rsid w:val="00970473"/>
    <w:rsid w:val="00971E58"/>
    <w:rsid w:val="009777DF"/>
    <w:rsid w:val="00977D86"/>
    <w:rsid w:val="0098080F"/>
    <w:rsid w:val="00980E53"/>
    <w:rsid w:val="00981FFA"/>
    <w:rsid w:val="009914ED"/>
    <w:rsid w:val="0099684D"/>
    <w:rsid w:val="009B0E02"/>
    <w:rsid w:val="009B3930"/>
    <w:rsid w:val="009B5148"/>
    <w:rsid w:val="009B78B0"/>
    <w:rsid w:val="009D0B82"/>
    <w:rsid w:val="009D32DF"/>
    <w:rsid w:val="009D795C"/>
    <w:rsid w:val="009E0741"/>
    <w:rsid w:val="009F2617"/>
    <w:rsid w:val="00A002DC"/>
    <w:rsid w:val="00A030E9"/>
    <w:rsid w:val="00A05424"/>
    <w:rsid w:val="00A1161A"/>
    <w:rsid w:val="00A16E33"/>
    <w:rsid w:val="00A27619"/>
    <w:rsid w:val="00A32780"/>
    <w:rsid w:val="00A50009"/>
    <w:rsid w:val="00A51E21"/>
    <w:rsid w:val="00A67649"/>
    <w:rsid w:val="00A74E7B"/>
    <w:rsid w:val="00AB5184"/>
    <w:rsid w:val="00AB72B3"/>
    <w:rsid w:val="00AC569F"/>
    <w:rsid w:val="00AC7E98"/>
    <w:rsid w:val="00AD2526"/>
    <w:rsid w:val="00AD4FBC"/>
    <w:rsid w:val="00B212C6"/>
    <w:rsid w:val="00B22367"/>
    <w:rsid w:val="00B23DED"/>
    <w:rsid w:val="00B31D9B"/>
    <w:rsid w:val="00B355FD"/>
    <w:rsid w:val="00B4223A"/>
    <w:rsid w:val="00B4731D"/>
    <w:rsid w:val="00B600B8"/>
    <w:rsid w:val="00B71994"/>
    <w:rsid w:val="00B73AF8"/>
    <w:rsid w:val="00B92601"/>
    <w:rsid w:val="00B93030"/>
    <w:rsid w:val="00BA7353"/>
    <w:rsid w:val="00BB3F47"/>
    <w:rsid w:val="00BB5DBD"/>
    <w:rsid w:val="00BC4FE0"/>
    <w:rsid w:val="00BF6B38"/>
    <w:rsid w:val="00C00264"/>
    <w:rsid w:val="00C003FE"/>
    <w:rsid w:val="00C13B78"/>
    <w:rsid w:val="00C17849"/>
    <w:rsid w:val="00C178A8"/>
    <w:rsid w:val="00C42EAE"/>
    <w:rsid w:val="00C50EBE"/>
    <w:rsid w:val="00C54F93"/>
    <w:rsid w:val="00C62819"/>
    <w:rsid w:val="00C62B54"/>
    <w:rsid w:val="00C6302F"/>
    <w:rsid w:val="00C660C9"/>
    <w:rsid w:val="00C74D9D"/>
    <w:rsid w:val="00C9158B"/>
    <w:rsid w:val="00C92B71"/>
    <w:rsid w:val="00C939FC"/>
    <w:rsid w:val="00C95F04"/>
    <w:rsid w:val="00CB0283"/>
    <w:rsid w:val="00CB3661"/>
    <w:rsid w:val="00CD680A"/>
    <w:rsid w:val="00CE3B12"/>
    <w:rsid w:val="00CE78F4"/>
    <w:rsid w:val="00CF43F0"/>
    <w:rsid w:val="00D03E72"/>
    <w:rsid w:val="00D101C8"/>
    <w:rsid w:val="00D14A76"/>
    <w:rsid w:val="00D16150"/>
    <w:rsid w:val="00D3325B"/>
    <w:rsid w:val="00D4183B"/>
    <w:rsid w:val="00D42E8F"/>
    <w:rsid w:val="00D43018"/>
    <w:rsid w:val="00D5608E"/>
    <w:rsid w:val="00D646C4"/>
    <w:rsid w:val="00D67F3E"/>
    <w:rsid w:val="00D7235E"/>
    <w:rsid w:val="00D81761"/>
    <w:rsid w:val="00DA6A7E"/>
    <w:rsid w:val="00DC5BAA"/>
    <w:rsid w:val="00DD633B"/>
    <w:rsid w:val="00DD7EEC"/>
    <w:rsid w:val="00DE362E"/>
    <w:rsid w:val="00E11594"/>
    <w:rsid w:val="00E13BFB"/>
    <w:rsid w:val="00E14CE2"/>
    <w:rsid w:val="00E15BD9"/>
    <w:rsid w:val="00E264D1"/>
    <w:rsid w:val="00E34B81"/>
    <w:rsid w:val="00E74969"/>
    <w:rsid w:val="00E8129E"/>
    <w:rsid w:val="00E81776"/>
    <w:rsid w:val="00E910B7"/>
    <w:rsid w:val="00E94004"/>
    <w:rsid w:val="00E95135"/>
    <w:rsid w:val="00EA1470"/>
    <w:rsid w:val="00EA2F2B"/>
    <w:rsid w:val="00EB6859"/>
    <w:rsid w:val="00EC0505"/>
    <w:rsid w:val="00ED36FC"/>
    <w:rsid w:val="00ED3D8A"/>
    <w:rsid w:val="00ED4676"/>
    <w:rsid w:val="00ED592A"/>
    <w:rsid w:val="00ED7274"/>
    <w:rsid w:val="00EE15B2"/>
    <w:rsid w:val="00EF0345"/>
    <w:rsid w:val="00F024E1"/>
    <w:rsid w:val="00F03487"/>
    <w:rsid w:val="00F034A6"/>
    <w:rsid w:val="00F20778"/>
    <w:rsid w:val="00F21E4D"/>
    <w:rsid w:val="00F2684D"/>
    <w:rsid w:val="00F50567"/>
    <w:rsid w:val="00F664C4"/>
    <w:rsid w:val="00F771D1"/>
    <w:rsid w:val="00F828E3"/>
    <w:rsid w:val="00F85439"/>
    <w:rsid w:val="00F855E0"/>
    <w:rsid w:val="00F867F1"/>
    <w:rsid w:val="00F9394A"/>
    <w:rsid w:val="00F94206"/>
    <w:rsid w:val="00F95A8F"/>
    <w:rsid w:val="00F96532"/>
    <w:rsid w:val="00FA1861"/>
    <w:rsid w:val="00FD7CAE"/>
    <w:rsid w:val="00FE1838"/>
    <w:rsid w:val="00FE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F9"/>
    <w:rPr>
      <w:rFonts w:eastAsia="Times New Roman"/>
    </w:rPr>
  </w:style>
  <w:style w:type="paragraph" w:styleId="2">
    <w:name w:val="heading 2"/>
    <w:basedOn w:val="a"/>
    <w:next w:val="a"/>
    <w:qFormat/>
    <w:rsid w:val="00E95135"/>
    <w:pPr>
      <w:keepNext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95135"/>
    <w:pPr>
      <w:tabs>
        <w:tab w:val="center" w:pos="4153"/>
        <w:tab w:val="right" w:pos="8306"/>
      </w:tabs>
    </w:pPr>
  </w:style>
  <w:style w:type="paragraph" w:styleId="a4">
    <w:name w:val="caption"/>
    <w:basedOn w:val="a"/>
    <w:next w:val="a"/>
    <w:qFormat/>
    <w:rsid w:val="00E95135"/>
    <w:pPr>
      <w:jc w:val="both"/>
    </w:pPr>
    <w:rPr>
      <w:b/>
      <w:sz w:val="22"/>
    </w:rPr>
  </w:style>
  <w:style w:type="table" w:styleId="a5">
    <w:name w:val="Table Grid"/>
    <w:basedOn w:val="a1"/>
    <w:rsid w:val="00E9513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semiHidden/>
    <w:rsid w:val="00E95135"/>
    <w:rPr>
      <w:sz w:val="16"/>
      <w:szCs w:val="16"/>
    </w:rPr>
  </w:style>
  <w:style w:type="paragraph" w:styleId="a7">
    <w:name w:val="annotation text"/>
    <w:basedOn w:val="a"/>
    <w:semiHidden/>
    <w:rsid w:val="00E95135"/>
  </w:style>
  <w:style w:type="paragraph" w:styleId="a8">
    <w:name w:val="Balloon Text"/>
    <w:basedOn w:val="a"/>
    <w:semiHidden/>
    <w:rsid w:val="00E95135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DD633B"/>
    <w:pPr>
      <w:tabs>
        <w:tab w:val="center" w:pos="4153"/>
        <w:tab w:val="right" w:pos="8306"/>
      </w:tabs>
    </w:pPr>
  </w:style>
  <w:style w:type="paragraph" w:styleId="aa">
    <w:name w:val="footnote text"/>
    <w:basedOn w:val="a"/>
    <w:link w:val="Char"/>
    <w:rsid w:val="009604C0"/>
  </w:style>
  <w:style w:type="character" w:customStyle="1" w:styleId="Char">
    <w:name w:val="Κείμενο υποσημείωσης Char"/>
    <w:link w:val="aa"/>
    <w:rsid w:val="009604C0"/>
    <w:rPr>
      <w:rFonts w:eastAsia="Times New Roman"/>
    </w:rPr>
  </w:style>
  <w:style w:type="character" w:styleId="ab">
    <w:name w:val="footnote reference"/>
    <w:rsid w:val="009604C0"/>
    <w:rPr>
      <w:vertAlign w:val="superscript"/>
    </w:rPr>
  </w:style>
  <w:style w:type="paragraph" w:styleId="ac">
    <w:name w:val="List Paragraph"/>
    <w:basedOn w:val="a"/>
    <w:uiPriority w:val="34"/>
    <w:qFormat/>
    <w:rsid w:val="000474F9"/>
    <w:pPr>
      <w:ind w:left="720"/>
    </w:pPr>
  </w:style>
  <w:style w:type="paragraph" w:customStyle="1" w:styleId="Default">
    <w:name w:val="Default"/>
    <w:rsid w:val="00142F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-">
    <w:name w:val="Hyperlink"/>
    <w:basedOn w:val="a0"/>
    <w:rsid w:val="003A3F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6D76B-34CA-45D2-AE7A-E716481E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syg061</dc:creator>
  <cp:lastModifiedBy>Stougiannidis Komninos</cp:lastModifiedBy>
  <cp:revision>2</cp:revision>
  <cp:lastPrinted>2019-11-27T09:03:00Z</cp:lastPrinted>
  <dcterms:created xsi:type="dcterms:W3CDTF">2020-11-23T12:50:00Z</dcterms:created>
  <dcterms:modified xsi:type="dcterms:W3CDTF">2020-11-23T12:50:00Z</dcterms:modified>
</cp:coreProperties>
</file>