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701"/>
        <w:gridCol w:w="1844"/>
        <w:gridCol w:w="1559"/>
      </w:tblGrid>
      <w:tr w:rsidR="00D646C4" w:rsidRPr="008F0C00" w:rsidTr="007A3A29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81E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063FAC" w:rsidRDefault="00063FAC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BENEVIA 10OD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681EED" w:rsidRDefault="00970180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cyantraniliprole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970180" w:rsidP="009701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970180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Επισυνάπτεται</w:t>
            </w:r>
          </w:p>
        </w:tc>
      </w:tr>
      <w:tr w:rsidR="00D646C4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7C0C25" w:rsidRDefault="00940779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Φράουλα</w:t>
            </w:r>
            <w:r w:rsidR="007C0C25">
              <w:rPr>
                <w:rFonts w:ascii="Calibri" w:hAnsi="Calibri"/>
                <w:b/>
                <w:lang w:val="en-US"/>
              </w:rPr>
              <w:t xml:space="preserve"> </w:t>
            </w:r>
            <w:r w:rsidR="007C0C25">
              <w:rPr>
                <w:rFonts w:ascii="Calibri" w:hAnsi="Calibri"/>
                <w:b/>
              </w:rPr>
              <w:t xml:space="preserve">θερμοκηπίου </w:t>
            </w:r>
            <w:r w:rsidR="007C0C25" w:rsidRPr="007C0C25">
              <w:rPr>
                <w:rFonts w:ascii="Calibri" w:hAnsi="Calibri"/>
                <w:b/>
                <w:i/>
                <w:iCs/>
              </w:rPr>
              <w:t>(</w:t>
            </w:r>
            <w:r w:rsidR="007C0C25" w:rsidRPr="007C0C25">
              <w:rPr>
                <w:rFonts w:ascii="Calibri" w:hAnsi="Calibri"/>
                <w:b/>
                <w:i/>
                <w:iCs/>
                <w:lang w:val="en-US"/>
              </w:rPr>
              <w:t>FRASS)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9202B3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063FAC" w:rsidRDefault="00063FAC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Frankliniella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occidentalis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(</w:t>
            </w:r>
            <w:r>
              <w:rPr>
                <w:rFonts w:ascii="Calibri" w:hAnsi="Calibri"/>
                <w:b/>
              </w:rPr>
              <w:t>Θρίπας</w:t>
            </w:r>
            <w:r w:rsidRPr="00063FAC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</w:rPr>
              <w:t>της</w:t>
            </w:r>
            <w:r w:rsidRPr="00063FAC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</w:rPr>
              <w:t>Καλιφόρνια</w:t>
            </w:r>
            <w:r w:rsidRPr="00063FAC">
              <w:rPr>
                <w:rFonts w:ascii="Calibri" w:hAnsi="Calibri"/>
                <w:b/>
                <w:lang w:val="en-US"/>
              </w:rPr>
              <w:t>)</w:t>
            </w:r>
            <w:r w:rsidR="007C0C25">
              <w:rPr>
                <w:rFonts w:ascii="Calibri" w:hAnsi="Calibri"/>
                <w:b/>
                <w:lang w:val="en-US"/>
              </w:rPr>
              <w:t xml:space="preserve"> </w:t>
            </w:r>
            <w:r w:rsidR="007C0C25" w:rsidRPr="007C0C25">
              <w:rPr>
                <w:rFonts w:ascii="Calibri" w:hAnsi="Calibri"/>
                <w:b/>
                <w:i/>
                <w:iCs/>
                <w:lang w:val="en-US"/>
              </w:rPr>
              <w:t>FRANOC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9F41C9" w:rsidRDefault="007A3A29" w:rsidP="008F0C00">
            <w:pPr>
              <w:jc w:val="center"/>
              <w:rPr>
                <w:rFonts w:ascii="Calibri" w:hAnsi="Calibri"/>
                <w:i/>
                <w:highlight w:val="yellow"/>
              </w:rPr>
            </w:pPr>
            <w:r w:rsidRPr="00312367">
              <w:rPr>
                <w:rFonts w:ascii="Calibri" w:hAnsi="Calibri"/>
                <w:i/>
              </w:rPr>
              <w:t>01/0</w:t>
            </w:r>
            <w:r w:rsidR="009F41C9" w:rsidRPr="00312367">
              <w:rPr>
                <w:rFonts w:ascii="Calibri" w:hAnsi="Calibri"/>
                <w:i/>
              </w:rPr>
              <w:t>2</w:t>
            </w:r>
            <w:r w:rsidRPr="00312367">
              <w:rPr>
                <w:rFonts w:ascii="Calibri" w:hAnsi="Calibri"/>
                <w:i/>
              </w:rPr>
              <w:t>/20</w:t>
            </w:r>
            <w:r w:rsidR="00063FAC" w:rsidRPr="00312367">
              <w:rPr>
                <w:rFonts w:ascii="Calibri" w:hAnsi="Calibri"/>
                <w:i/>
              </w:rPr>
              <w:t>2</w:t>
            </w:r>
            <w:r w:rsidR="007C0C25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9F41C9" w:rsidRDefault="00063FAC" w:rsidP="008F0C00">
            <w:pPr>
              <w:jc w:val="center"/>
              <w:rPr>
                <w:rFonts w:ascii="Calibri" w:hAnsi="Calibri"/>
                <w:highlight w:val="yellow"/>
              </w:rPr>
            </w:pPr>
            <w:r w:rsidRPr="00312367">
              <w:rPr>
                <w:rFonts w:ascii="Calibri" w:hAnsi="Calibri"/>
                <w:i/>
              </w:rPr>
              <w:t>3</w:t>
            </w:r>
            <w:r w:rsidR="009F41C9" w:rsidRPr="00312367">
              <w:rPr>
                <w:rFonts w:ascii="Calibri" w:hAnsi="Calibri"/>
                <w:i/>
              </w:rPr>
              <w:t>1</w:t>
            </w:r>
            <w:r w:rsidR="003433BD" w:rsidRPr="00312367">
              <w:rPr>
                <w:rFonts w:ascii="Calibri" w:hAnsi="Calibri"/>
                <w:i/>
              </w:rPr>
              <w:t>/</w:t>
            </w:r>
            <w:r w:rsidR="009F41C9" w:rsidRPr="00312367">
              <w:rPr>
                <w:rFonts w:ascii="Calibri" w:hAnsi="Calibri"/>
                <w:i/>
              </w:rPr>
              <w:t>5</w:t>
            </w:r>
            <w:r w:rsidR="007A3A29" w:rsidRPr="00312367">
              <w:rPr>
                <w:rFonts w:ascii="Calibri" w:hAnsi="Calibri"/>
                <w:i/>
              </w:rPr>
              <w:t>/20</w:t>
            </w:r>
            <w:r w:rsidRPr="00312367">
              <w:rPr>
                <w:rFonts w:ascii="Calibri" w:hAnsi="Calibri"/>
                <w:i/>
              </w:rPr>
              <w:t>2</w:t>
            </w:r>
            <w:r w:rsidR="007C0C25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823"/>
        <w:gridCol w:w="4841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045D7C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045D7C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7C0C25" w:rsidRPr="007C0C25" w:rsidRDefault="007C0C25" w:rsidP="007C0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 w:cs="Calibri"/>
              </w:rPr>
            </w:pPr>
            <w:r w:rsidRPr="007C0C25">
              <w:rPr>
                <w:rFonts w:eastAsia="TimesNewRomanPSMT" w:cs="Calibri"/>
              </w:rPr>
              <w:t xml:space="preserve">Για την αντιμετώπιση του </w:t>
            </w:r>
            <w:proofErr w:type="spellStart"/>
            <w:r w:rsidRPr="007C0C25">
              <w:rPr>
                <w:rFonts w:eastAsia="TimesNewRomanPSMT" w:cs="Calibri"/>
              </w:rPr>
              <w:t>θρίπα</w:t>
            </w:r>
            <w:proofErr w:type="spellEnd"/>
            <w:r w:rsidRPr="007C0C25">
              <w:rPr>
                <w:rFonts w:eastAsia="TimesNewRomanPSMT" w:cs="Calibri"/>
              </w:rPr>
              <w:t xml:space="preserve"> </w:t>
            </w:r>
            <w:proofErr w:type="spellStart"/>
            <w:r w:rsidRPr="007C0C25">
              <w:rPr>
                <w:rFonts w:cs="Calibri"/>
                <w:i/>
                <w:iCs/>
              </w:rPr>
              <w:t>Frankliniella</w:t>
            </w:r>
            <w:proofErr w:type="spellEnd"/>
            <w:r w:rsidRPr="007C0C25">
              <w:rPr>
                <w:rFonts w:cs="Calibri"/>
                <w:i/>
                <w:iCs/>
              </w:rPr>
              <w:t xml:space="preserve"> </w:t>
            </w:r>
            <w:proofErr w:type="spellStart"/>
            <w:r w:rsidRPr="007C0C25">
              <w:rPr>
                <w:rFonts w:cs="Calibri"/>
                <w:i/>
                <w:iCs/>
              </w:rPr>
              <w:t>occidentalis</w:t>
            </w:r>
            <w:proofErr w:type="spellEnd"/>
            <w:r w:rsidRPr="007C0C25">
              <w:rPr>
                <w:rFonts w:cs="Calibri"/>
                <w:i/>
                <w:iCs/>
              </w:rPr>
              <w:t xml:space="preserve"> </w:t>
            </w:r>
            <w:r w:rsidRPr="007C0C25">
              <w:rPr>
                <w:rFonts w:eastAsia="TimesNewRomanPSMT" w:cs="Calibri"/>
              </w:rPr>
              <w:t xml:space="preserve">στην καλλιέργεια της φράουλας θερμοκηπίου, είναι εγκεκριμένα σκευάσματα που περιέχουν δραστικές ουσίες που ανήκουν στις ακόλουθες ομάδες σύμφωνα με τον τρόπο δράσης τους και την κατάταξη ανά IRAC: ομάδα </w:t>
            </w:r>
            <w:r w:rsidRPr="007C0C25">
              <w:rPr>
                <w:rFonts w:eastAsia="TimesNewRomanPSMT" w:cs="Calibri"/>
                <w:b/>
                <w:bCs/>
              </w:rPr>
              <w:t xml:space="preserve">5, </w:t>
            </w:r>
            <w:r w:rsidRPr="007C0C25">
              <w:rPr>
                <w:rFonts w:eastAsia="TimesNewRomanPSMT" w:cs="Calibri"/>
              </w:rPr>
              <w:t xml:space="preserve">ομάδα </w:t>
            </w:r>
            <w:r w:rsidRPr="007C0C25">
              <w:rPr>
                <w:rFonts w:eastAsia="TimesNewRomanPSMT" w:cs="Calibri"/>
                <w:b/>
                <w:bCs/>
              </w:rPr>
              <w:t>6</w:t>
            </w:r>
            <w:r w:rsidRPr="007C0C25">
              <w:rPr>
                <w:rFonts w:eastAsia="TimesNewRomanPSMT" w:cs="Calibri"/>
              </w:rPr>
              <w:t xml:space="preserve">, ομάδα </w:t>
            </w:r>
            <w:r w:rsidRPr="007C0C25">
              <w:rPr>
                <w:rFonts w:eastAsia="TimesNewRomanPSMT" w:cs="Calibri"/>
                <w:b/>
                <w:bCs/>
              </w:rPr>
              <w:t xml:space="preserve">UN </w:t>
            </w:r>
            <w:r w:rsidRPr="007C0C25">
              <w:rPr>
                <w:rFonts w:eastAsia="TimesNewRomanPSMT" w:cs="Calibri"/>
              </w:rPr>
              <w:t>(</w:t>
            </w:r>
            <w:r w:rsidRPr="007C0C25">
              <w:rPr>
                <w:rFonts w:eastAsia="TimesNewRomanPSMT" w:cs="Calibri"/>
                <w:lang w:val="en-US"/>
              </w:rPr>
              <w:t>compounds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of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unknown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or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uncertain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mode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of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action</w:t>
            </w:r>
            <w:r w:rsidRPr="007C0C25">
              <w:rPr>
                <w:rFonts w:eastAsia="TimesNewRomanPSMT" w:cs="Calibri"/>
              </w:rPr>
              <w:t xml:space="preserve">), ομάδα </w:t>
            </w:r>
            <w:r w:rsidRPr="007C0C25">
              <w:rPr>
                <w:rFonts w:eastAsia="TimesNewRomanPSMT" w:cs="Calibri"/>
                <w:b/>
                <w:bCs/>
                <w:lang w:val="en-US"/>
              </w:rPr>
              <w:t>UNF</w:t>
            </w:r>
            <w:r w:rsidRPr="007C0C25">
              <w:rPr>
                <w:rFonts w:eastAsia="TimesNewRomanPSMT" w:cs="Calibri"/>
                <w:b/>
                <w:bCs/>
              </w:rPr>
              <w:t xml:space="preserve"> </w:t>
            </w:r>
            <w:r w:rsidRPr="007C0C25">
              <w:rPr>
                <w:rFonts w:eastAsia="TimesNewRomanPSMT" w:cs="Calibri"/>
              </w:rPr>
              <w:t>(</w:t>
            </w:r>
            <w:r w:rsidRPr="007C0C25">
              <w:rPr>
                <w:rFonts w:eastAsia="TimesNewRomanPSMT" w:cs="Calibri"/>
                <w:lang w:val="en-US"/>
              </w:rPr>
              <w:t>Fungal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agents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of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unknown</w:t>
            </w:r>
            <w:r w:rsidRPr="007C0C25">
              <w:rPr>
                <w:rFonts w:eastAsia="TimesNewRomanPSMT" w:cs="Calibri"/>
              </w:rPr>
              <w:t xml:space="preserve"> </w:t>
            </w:r>
            <w:r w:rsidRPr="007C0C25">
              <w:rPr>
                <w:rFonts w:eastAsia="TimesNewRomanPSMT" w:cs="Calibri"/>
                <w:lang w:val="en-US"/>
              </w:rPr>
              <w:t>or</w:t>
            </w:r>
            <w:r w:rsidRPr="007C0C25">
              <w:rPr>
                <w:rFonts w:eastAsia="TimesNewRomanPSMT" w:cs="Calibri"/>
              </w:rPr>
              <w:t xml:space="preserve"> </w:t>
            </w:r>
            <w:proofErr w:type="spellStart"/>
            <w:r w:rsidRPr="007C0C25">
              <w:rPr>
                <w:rFonts w:eastAsia="TimesNewRomanPSMT" w:cs="Calibri"/>
              </w:rPr>
              <w:t>uncertain</w:t>
            </w:r>
            <w:proofErr w:type="spellEnd"/>
            <w:r w:rsidRPr="007C0C25">
              <w:rPr>
                <w:rFonts w:eastAsia="TimesNewRomanPSMT" w:cs="Calibri"/>
              </w:rPr>
              <w:t xml:space="preserve"> </w:t>
            </w:r>
            <w:proofErr w:type="spellStart"/>
            <w:r w:rsidRPr="007C0C25">
              <w:rPr>
                <w:rFonts w:eastAsia="TimesNewRomanPSMT" w:cs="Calibri"/>
              </w:rPr>
              <w:t>mode</w:t>
            </w:r>
            <w:proofErr w:type="spellEnd"/>
            <w:r w:rsidRPr="007C0C25">
              <w:rPr>
                <w:rFonts w:eastAsia="TimesNewRomanPSMT" w:cs="Calibri"/>
              </w:rPr>
              <w:t xml:space="preserve"> </w:t>
            </w:r>
            <w:proofErr w:type="spellStart"/>
            <w:r w:rsidRPr="007C0C25">
              <w:rPr>
                <w:rFonts w:eastAsia="TimesNewRomanPSMT" w:cs="Calibri"/>
              </w:rPr>
              <w:t>of</w:t>
            </w:r>
            <w:proofErr w:type="spellEnd"/>
            <w:r w:rsidRPr="007C0C25">
              <w:rPr>
                <w:rFonts w:eastAsia="TimesNewRomanPSMT" w:cs="Calibri"/>
              </w:rPr>
              <w:t xml:space="preserve"> </w:t>
            </w:r>
            <w:proofErr w:type="spellStart"/>
            <w:r w:rsidRPr="007C0C25">
              <w:rPr>
                <w:rFonts w:eastAsia="TimesNewRomanPSMT" w:cs="Calibri"/>
              </w:rPr>
              <w:t>action</w:t>
            </w:r>
            <w:proofErr w:type="spellEnd"/>
            <w:r w:rsidRPr="007C0C25">
              <w:rPr>
                <w:rFonts w:eastAsia="TimesNewRomanPSMT" w:cs="Calibri"/>
              </w:rPr>
              <w:t xml:space="preserve">) (η έγκριση έχει ανακληθεί και επιτρέπεται η διάθεση των αποθεμάτων μέχρι 30-09-2021 και η χρήση από τους αγρότες μέχρι τις 30-10-2021), ομάδα </w:t>
            </w:r>
            <w:r w:rsidRPr="007C0C25">
              <w:rPr>
                <w:rFonts w:eastAsia="TimesNewRomanPSMT" w:cs="Calibri"/>
                <w:b/>
                <w:bCs/>
              </w:rPr>
              <w:t>3Α (εφαρμογές μόνο πριν την άνθηση)</w:t>
            </w:r>
            <w:r w:rsidRPr="007C0C25">
              <w:rPr>
                <w:rFonts w:eastAsia="TimesNewRomanPSMT" w:cs="Calibri"/>
              </w:rPr>
              <w:t>. Το αιτούμενο σκεύασμα περιέχει δραστική ουσία που ανήκει σε διαφορετική ομάδα σύμφωνα με τον τρόπο δράσης (ομάδα 28 κατά IRAC).</w:t>
            </w:r>
          </w:p>
          <w:p w:rsidR="007C0C25" w:rsidRDefault="007C0C25" w:rsidP="007C0C25">
            <w:pPr>
              <w:spacing w:line="276" w:lineRule="auto"/>
              <w:jc w:val="both"/>
              <w:rPr>
                <w:bCs/>
              </w:rPr>
            </w:pPr>
            <w:bookmarkStart w:id="0" w:name="_Hlk82080286"/>
            <w:r>
              <w:t>Το</w:t>
            </w:r>
            <w:r w:rsidRPr="00884BFE">
              <w:t xml:space="preserve"> </w:t>
            </w:r>
            <w:proofErr w:type="spellStart"/>
            <w:r w:rsidRPr="00AD4F2B">
              <w:rPr>
                <w:b/>
                <w:lang w:val="en-US"/>
              </w:rPr>
              <w:t>Benevia</w:t>
            </w:r>
            <w:proofErr w:type="spellEnd"/>
            <w:r w:rsidRPr="00AD4F2B">
              <w:rPr>
                <w:b/>
              </w:rPr>
              <w:t xml:space="preserve"> 10</w:t>
            </w:r>
            <w:r w:rsidRPr="00AD4F2B">
              <w:rPr>
                <w:b/>
                <w:lang w:val="en-US"/>
              </w:rPr>
              <w:t>OD</w:t>
            </w:r>
            <w:r w:rsidRPr="00884BFE">
              <w:rPr>
                <w:bCs/>
              </w:rPr>
              <w:t>,</w:t>
            </w:r>
            <w:r>
              <w:rPr>
                <w:bCs/>
              </w:rPr>
              <w:t xml:space="preserve"> όχι μόνο αποτελεί μια πολύ αποτελεσματική επιλογή εναντίον του </w:t>
            </w:r>
            <w:proofErr w:type="spellStart"/>
            <w:r>
              <w:rPr>
                <w:bCs/>
              </w:rPr>
              <w:t>θρίπα</w:t>
            </w:r>
            <w:proofErr w:type="spellEnd"/>
            <w:r>
              <w:rPr>
                <w:bCs/>
              </w:rPr>
              <w:t xml:space="preserve"> από τα 2 φύλλα μέχρι και 1 μέρα πριν τη συγκομιδή της καλλιέργειας, αλλά δίνει και ουσιαστική βοήθεια στην κατάρτιση προγραμμάτων που επιτρέπουν την διαχείριση </w:t>
            </w:r>
            <w:proofErr w:type="spellStart"/>
            <w:r>
              <w:rPr>
                <w:bCs/>
              </w:rPr>
              <w:t>ανθεκτικοτήτων</w:t>
            </w:r>
            <w:proofErr w:type="spellEnd"/>
            <w:r>
              <w:rPr>
                <w:bCs/>
              </w:rPr>
              <w:t>, ιδιαίτερα σε χρονιές με υψηλή ένταση προσβολής</w:t>
            </w:r>
            <w:bookmarkEnd w:id="0"/>
            <w:r>
              <w:rPr>
                <w:bCs/>
              </w:rPr>
              <w:t xml:space="preserve">. </w:t>
            </w:r>
          </w:p>
          <w:p w:rsidR="00C51A5D" w:rsidRPr="00793F7B" w:rsidRDefault="007C0C25" w:rsidP="007C0C25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bCs/>
              </w:rPr>
              <w:t xml:space="preserve">Τέλος το </w:t>
            </w:r>
            <w:proofErr w:type="spellStart"/>
            <w:r w:rsidRPr="00AD4F2B">
              <w:rPr>
                <w:b/>
                <w:lang w:val="en-US"/>
              </w:rPr>
              <w:t>Benevia</w:t>
            </w:r>
            <w:proofErr w:type="spellEnd"/>
            <w:r w:rsidRPr="00AD4F2B">
              <w:rPr>
                <w:b/>
              </w:rPr>
              <w:t xml:space="preserve"> 10</w:t>
            </w:r>
            <w:r w:rsidRPr="00AD4F2B">
              <w:rPr>
                <w:b/>
                <w:lang w:val="en-US"/>
              </w:rPr>
              <w:t>OD</w:t>
            </w:r>
            <w:r w:rsidRPr="00884BFE">
              <w:rPr>
                <w:bCs/>
              </w:rPr>
              <w:t>,</w:t>
            </w:r>
            <w:r>
              <w:rPr>
                <w:bCs/>
              </w:rPr>
              <w:t xml:space="preserve"> διαθέτοντας </w:t>
            </w:r>
            <w:r w:rsidRPr="0000165F">
              <w:rPr>
                <w:b/>
                <w:lang w:val="en-US"/>
              </w:rPr>
              <w:t>PHI</w:t>
            </w:r>
            <w:r w:rsidRPr="0000165F">
              <w:rPr>
                <w:b/>
              </w:rPr>
              <w:t xml:space="preserve"> μόλις </w:t>
            </w:r>
            <w:r>
              <w:rPr>
                <w:b/>
              </w:rPr>
              <w:t xml:space="preserve">1 </w:t>
            </w:r>
            <w:r w:rsidRPr="0000165F">
              <w:rPr>
                <w:b/>
              </w:rPr>
              <w:t>ημέρας</w:t>
            </w:r>
            <w:r>
              <w:rPr>
                <w:bCs/>
              </w:rPr>
              <w:t xml:space="preserve">, δίνει μια μοναδική λύση στην μεγάλη ιδιαιτερότητα της φράουλας η οποία είναι η συνεχιζόμενη </w:t>
            </w:r>
            <w:proofErr w:type="spellStart"/>
            <w:r>
              <w:rPr>
                <w:bCs/>
              </w:rPr>
              <w:t>επι</w:t>
            </w:r>
            <w:proofErr w:type="spellEnd"/>
            <w:r>
              <w:rPr>
                <w:bCs/>
              </w:rPr>
              <w:t xml:space="preserve"> μακρό διάστημα και ανά λίγες ημέρες συγκομιδή, </w:t>
            </w:r>
            <w:r w:rsidRPr="007C0C25">
              <w:rPr>
                <w:rFonts w:eastAsia="TimesNewRomanPSMT" w:cs="Calibri"/>
              </w:rPr>
              <w:t>γεγονός που κάνει επιβεβλημένη την ανάγκη χρήσης σκευασμάτων με μικρό PHI την περίοδο αυτή</w:t>
            </w:r>
            <w:r>
              <w:rPr>
                <w:rFonts w:cs="Calibri"/>
              </w:rPr>
              <w:t>.</w:t>
            </w:r>
          </w:p>
        </w:tc>
      </w:tr>
      <w:tr w:rsidR="00D646C4" w:rsidRPr="008F0C00" w:rsidTr="00045D7C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D646C4" w:rsidRPr="00590BF8" w:rsidRDefault="00D646C4" w:rsidP="00E30BF1">
            <w:pPr>
              <w:spacing w:before="120" w:line="360" w:lineRule="auto"/>
              <w:jc w:val="both"/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7C0C25" w:rsidRDefault="007C0C25">
      <w:pPr>
        <w:rPr>
          <w:i/>
        </w:rPr>
      </w:pPr>
    </w:p>
    <w:p w:rsidR="00045D7C" w:rsidRDefault="00045D7C">
      <w:pPr>
        <w:rPr>
          <w:i/>
        </w:rPr>
      </w:pPr>
    </w:p>
    <w:p w:rsidR="00045D7C" w:rsidRDefault="00045D7C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lastRenderedPageBreak/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95CB2" w:rsidRPr="007A4F59" w:rsidRDefault="00063FA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Ηλείας</w:t>
            </w:r>
          </w:p>
        </w:tc>
      </w:tr>
      <w:tr w:rsidR="0010029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063FA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Αχαΐας </w:t>
            </w:r>
          </w:p>
        </w:tc>
      </w:tr>
    </w:tbl>
    <w:p w:rsidR="00AC7E98" w:rsidRDefault="00AC7E98" w:rsidP="009202B3">
      <w:pPr>
        <w:pStyle w:val="a5"/>
      </w:pPr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83" w:rsidRDefault="00EA1E83">
      <w:r>
        <w:separator/>
      </w:r>
    </w:p>
  </w:endnote>
  <w:endnote w:type="continuationSeparator" w:id="0">
    <w:p w:rsidR="00EA1E83" w:rsidRDefault="00EA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83" w:rsidRDefault="00EA1E83">
      <w:r>
        <w:separator/>
      </w:r>
    </w:p>
  </w:footnote>
  <w:footnote w:type="continuationSeparator" w:id="0">
    <w:p w:rsidR="00EA1E83" w:rsidRDefault="00EA1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21278"/>
    <w:rsid w:val="00036B12"/>
    <w:rsid w:val="000456CF"/>
    <w:rsid w:val="00045D7C"/>
    <w:rsid w:val="000474F9"/>
    <w:rsid w:val="000503B7"/>
    <w:rsid w:val="00051FC7"/>
    <w:rsid w:val="00055EC3"/>
    <w:rsid w:val="00063FAC"/>
    <w:rsid w:val="000903B8"/>
    <w:rsid w:val="000B27C7"/>
    <w:rsid w:val="000B49C6"/>
    <w:rsid w:val="000B6980"/>
    <w:rsid w:val="000D3E6A"/>
    <w:rsid w:val="000F71E9"/>
    <w:rsid w:val="00100296"/>
    <w:rsid w:val="0012514E"/>
    <w:rsid w:val="001323EC"/>
    <w:rsid w:val="00142AE1"/>
    <w:rsid w:val="00144CA0"/>
    <w:rsid w:val="00150A9F"/>
    <w:rsid w:val="00162B93"/>
    <w:rsid w:val="00163C67"/>
    <w:rsid w:val="001A396C"/>
    <w:rsid w:val="001C6144"/>
    <w:rsid w:val="001D2F3E"/>
    <w:rsid w:val="001D3CA0"/>
    <w:rsid w:val="001F0E82"/>
    <w:rsid w:val="001F1B01"/>
    <w:rsid w:val="001F4A2E"/>
    <w:rsid w:val="00204725"/>
    <w:rsid w:val="002379E7"/>
    <w:rsid w:val="00245CD8"/>
    <w:rsid w:val="00261BAD"/>
    <w:rsid w:val="00295CB2"/>
    <w:rsid w:val="002A0B20"/>
    <w:rsid w:val="002C6B60"/>
    <w:rsid w:val="002E1AFA"/>
    <w:rsid w:val="00305164"/>
    <w:rsid w:val="00312367"/>
    <w:rsid w:val="003248D7"/>
    <w:rsid w:val="00341D93"/>
    <w:rsid w:val="003433BD"/>
    <w:rsid w:val="0035382F"/>
    <w:rsid w:val="003607B5"/>
    <w:rsid w:val="0037203A"/>
    <w:rsid w:val="00382777"/>
    <w:rsid w:val="003D20B2"/>
    <w:rsid w:val="003F6AF2"/>
    <w:rsid w:val="003F7044"/>
    <w:rsid w:val="00402E30"/>
    <w:rsid w:val="0040556C"/>
    <w:rsid w:val="00416E9C"/>
    <w:rsid w:val="00417BD8"/>
    <w:rsid w:val="00435CDF"/>
    <w:rsid w:val="0047481A"/>
    <w:rsid w:val="004805BC"/>
    <w:rsid w:val="004A10BD"/>
    <w:rsid w:val="004C51F9"/>
    <w:rsid w:val="004D4E74"/>
    <w:rsid w:val="004F5A4B"/>
    <w:rsid w:val="0050088B"/>
    <w:rsid w:val="005141F2"/>
    <w:rsid w:val="005274B7"/>
    <w:rsid w:val="0053026A"/>
    <w:rsid w:val="00532A1E"/>
    <w:rsid w:val="00544B58"/>
    <w:rsid w:val="005632A9"/>
    <w:rsid w:val="00575E95"/>
    <w:rsid w:val="005823F5"/>
    <w:rsid w:val="00590BF8"/>
    <w:rsid w:val="00592557"/>
    <w:rsid w:val="00592FC9"/>
    <w:rsid w:val="00596139"/>
    <w:rsid w:val="00597DEE"/>
    <w:rsid w:val="005A332A"/>
    <w:rsid w:val="005B0231"/>
    <w:rsid w:val="005B6C5C"/>
    <w:rsid w:val="005C2C47"/>
    <w:rsid w:val="005D21FA"/>
    <w:rsid w:val="005D5372"/>
    <w:rsid w:val="005E3291"/>
    <w:rsid w:val="005F6603"/>
    <w:rsid w:val="005F7F1B"/>
    <w:rsid w:val="00614278"/>
    <w:rsid w:val="006359E4"/>
    <w:rsid w:val="006362F6"/>
    <w:rsid w:val="006368DC"/>
    <w:rsid w:val="00653856"/>
    <w:rsid w:val="00655022"/>
    <w:rsid w:val="006561AC"/>
    <w:rsid w:val="00671C78"/>
    <w:rsid w:val="00677B14"/>
    <w:rsid w:val="00681EED"/>
    <w:rsid w:val="00696863"/>
    <w:rsid w:val="006A48AB"/>
    <w:rsid w:val="006B305F"/>
    <w:rsid w:val="006B4A3E"/>
    <w:rsid w:val="006C1AF7"/>
    <w:rsid w:val="006C64CA"/>
    <w:rsid w:val="006D577A"/>
    <w:rsid w:val="006D5EFB"/>
    <w:rsid w:val="006E37D7"/>
    <w:rsid w:val="006F1614"/>
    <w:rsid w:val="006F21F3"/>
    <w:rsid w:val="0071377E"/>
    <w:rsid w:val="00735102"/>
    <w:rsid w:val="007824D6"/>
    <w:rsid w:val="0078335A"/>
    <w:rsid w:val="00793F7B"/>
    <w:rsid w:val="007A2A81"/>
    <w:rsid w:val="007A3A29"/>
    <w:rsid w:val="007A4F59"/>
    <w:rsid w:val="007B1352"/>
    <w:rsid w:val="007B682E"/>
    <w:rsid w:val="007C0C25"/>
    <w:rsid w:val="007D2169"/>
    <w:rsid w:val="007F6DCB"/>
    <w:rsid w:val="007F704C"/>
    <w:rsid w:val="007F75A5"/>
    <w:rsid w:val="007F775A"/>
    <w:rsid w:val="00802EEC"/>
    <w:rsid w:val="008166D8"/>
    <w:rsid w:val="00866A7B"/>
    <w:rsid w:val="008728A0"/>
    <w:rsid w:val="008871FB"/>
    <w:rsid w:val="008957BA"/>
    <w:rsid w:val="008A2DF8"/>
    <w:rsid w:val="008A393B"/>
    <w:rsid w:val="008B675D"/>
    <w:rsid w:val="008C5CD5"/>
    <w:rsid w:val="008C60F6"/>
    <w:rsid w:val="008E4158"/>
    <w:rsid w:val="008F02DA"/>
    <w:rsid w:val="008F09BC"/>
    <w:rsid w:val="008F0C00"/>
    <w:rsid w:val="00902F6F"/>
    <w:rsid w:val="0090368F"/>
    <w:rsid w:val="00904C71"/>
    <w:rsid w:val="00910E3A"/>
    <w:rsid w:val="009134B1"/>
    <w:rsid w:val="009202B3"/>
    <w:rsid w:val="009206DA"/>
    <w:rsid w:val="00937642"/>
    <w:rsid w:val="00940779"/>
    <w:rsid w:val="009604C0"/>
    <w:rsid w:val="00970180"/>
    <w:rsid w:val="00971E58"/>
    <w:rsid w:val="009777DF"/>
    <w:rsid w:val="0098033C"/>
    <w:rsid w:val="00981FFA"/>
    <w:rsid w:val="009B40D4"/>
    <w:rsid w:val="009D0B82"/>
    <w:rsid w:val="009D795C"/>
    <w:rsid w:val="009F1F05"/>
    <w:rsid w:val="009F41C9"/>
    <w:rsid w:val="00A16E33"/>
    <w:rsid w:val="00A31B23"/>
    <w:rsid w:val="00A8227A"/>
    <w:rsid w:val="00A82C7E"/>
    <w:rsid w:val="00A93DD5"/>
    <w:rsid w:val="00AB5184"/>
    <w:rsid w:val="00AC7E98"/>
    <w:rsid w:val="00AD4FBC"/>
    <w:rsid w:val="00B212C6"/>
    <w:rsid w:val="00B22367"/>
    <w:rsid w:val="00B815BB"/>
    <w:rsid w:val="00B93030"/>
    <w:rsid w:val="00BA7353"/>
    <w:rsid w:val="00BB3F47"/>
    <w:rsid w:val="00BB493D"/>
    <w:rsid w:val="00BC71A4"/>
    <w:rsid w:val="00BD2D77"/>
    <w:rsid w:val="00BF24A2"/>
    <w:rsid w:val="00BF6B38"/>
    <w:rsid w:val="00C13B78"/>
    <w:rsid w:val="00C269CE"/>
    <w:rsid w:val="00C51A5D"/>
    <w:rsid w:val="00C62080"/>
    <w:rsid w:val="00C9158B"/>
    <w:rsid w:val="00CD680A"/>
    <w:rsid w:val="00D049B3"/>
    <w:rsid w:val="00D11B0C"/>
    <w:rsid w:val="00D14A76"/>
    <w:rsid w:val="00D1554E"/>
    <w:rsid w:val="00D4183B"/>
    <w:rsid w:val="00D47E15"/>
    <w:rsid w:val="00D5247B"/>
    <w:rsid w:val="00D646C4"/>
    <w:rsid w:val="00D702E8"/>
    <w:rsid w:val="00DA1A37"/>
    <w:rsid w:val="00DA4C00"/>
    <w:rsid w:val="00DD633B"/>
    <w:rsid w:val="00DD7EEC"/>
    <w:rsid w:val="00E12687"/>
    <w:rsid w:val="00E13BFB"/>
    <w:rsid w:val="00E154CB"/>
    <w:rsid w:val="00E15BD9"/>
    <w:rsid w:val="00E2120D"/>
    <w:rsid w:val="00E30BF1"/>
    <w:rsid w:val="00E34B81"/>
    <w:rsid w:val="00E558CD"/>
    <w:rsid w:val="00E5706E"/>
    <w:rsid w:val="00E81776"/>
    <w:rsid w:val="00E869C6"/>
    <w:rsid w:val="00E8723C"/>
    <w:rsid w:val="00E9083A"/>
    <w:rsid w:val="00E95135"/>
    <w:rsid w:val="00EA1E83"/>
    <w:rsid w:val="00EC0505"/>
    <w:rsid w:val="00ED36FC"/>
    <w:rsid w:val="00ED3D8A"/>
    <w:rsid w:val="00EE15B2"/>
    <w:rsid w:val="00EE7117"/>
    <w:rsid w:val="00F024E1"/>
    <w:rsid w:val="00F034A6"/>
    <w:rsid w:val="00F1304E"/>
    <w:rsid w:val="00F20778"/>
    <w:rsid w:val="00F37B00"/>
    <w:rsid w:val="00F37E98"/>
    <w:rsid w:val="00F54494"/>
    <w:rsid w:val="00F66911"/>
    <w:rsid w:val="00F771D1"/>
    <w:rsid w:val="00F855E0"/>
    <w:rsid w:val="00F867F1"/>
    <w:rsid w:val="00F95A8F"/>
    <w:rsid w:val="00FD1115"/>
    <w:rsid w:val="00FD7CAE"/>
    <w:rsid w:val="00FE1838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  <w:rPr>
      <w:lang/>
    </w:rPr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ae">
    <w:name w:val="Strong"/>
    <w:uiPriority w:val="22"/>
    <w:qFormat/>
    <w:rsid w:val="00D049B3"/>
    <w:rPr>
      <w:b/>
      <w:bCs/>
    </w:rPr>
  </w:style>
  <w:style w:type="character" w:customStyle="1" w:styleId="postal-code">
    <w:name w:val="postal-code"/>
    <w:rsid w:val="00063FAC"/>
  </w:style>
  <w:style w:type="paragraph" w:styleId="a">
    <w:name w:val="List Bullet"/>
    <w:basedOn w:val="a0"/>
    <w:uiPriority w:val="99"/>
    <w:unhideWhenUsed/>
    <w:rsid w:val="00866A7B"/>
    <w:pPr>
      <w:numPr>
        <w:numId w:val="10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3</cp:revision>
  <cp:lastPrinted>2018-04-02T10:09:00Z</cp:lastPrinted>
  <dcterms:created xsi:type="dcterms:W3CDTF">2021-10-08T10:11:00Z</dcterms:created>
  <dcterms:modified xsi:type="dcterms:W3CDTF">2021-10-13T09:10:00Z</dcterms:modified>
</cp:coreProperties>
</file>