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135"/>
        <w:gridCol w:w="564"/>
        <w:gridCol w:w="1986"/>
        <w:gridCol w:w="1839"/>
        <w:gridCol w:w="1561"/>
        <w:gridCol w:w="1701"/>
      </w:tblGrid>
      <w:tr w:rsidR="00D646C4" w:rsidRPr="008F0C00" w:rsidTr="00277EA0">
        <w:tc>
          <w:tcPr>
            <w:tcW w:w="191"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8F0C00" w:rsidTr="00277EA0">
        <w:trPr>
          <w:trHeight w:val="363"/>
        </w:trPr>
        <w:tc>
          <w:tcPr>
            <w:tcW w:w="191" w:type="pct"/>
            <w:vMerge/>
            <w:tcBorders>
              <w:left w:val="nil"/>
              <w:bottom w:val="nil"/>
              <w:right w:val="nil"/>
            </w:tcBorders>
            <w:shd w:val="clear" w:color="auto" w:fill="auto"/>
          </w:tcPr>
          <w:p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rsidR="0073073B" w:rsidRPr="008F0C00" w:rsidRDefault="0073073B" w:rsidP="0047481A">
            <w:pPr>
              <w:rPr>
                <w:rFonts w:ascii="Calibri" w:hAnsi="Calibri"/>
                <w:b/>
              </w:rPr>
            </w:pPr>
          </w:p>
        </w:tc>
        <w:tc>
          <w:tcPr>
            <w:tcW w:w="277" w:type="pct"/>
            <w:tcBorders>
              <w:left w:val="single" w:sz="4" w:space="0" w:color="auto"/>
            </w:tcBorders>
            <w:shd w:val="clear" w:color="auto" w:fill="auto"/>
          </w:tcPr>
          <w:p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73073B" w:rsidRPr="00A725C8" w:rsidRDefault="006F09E7" w:rsidP="0047481A">
            <w:pPr>
              <w:rPr>
                <w:rFonts w:ascii="Calibri" w:hAnsi="Calibri"/>
                <w:lang w:val="en-US"/>
              </w:rPr>
            </w:pPr>
            <w:r w:rsidRPr="006F09E7">
              <w:rPr>
                <w:rFonts w:ascii="Calibri" w:hAnsi="Calibri"/>
              </w:rPr>
              <w:t>C</w:t>
            </w:r>
            <w:r w:rsidR="00A725C8">
              <w:rPr>
                <w:rFonts w:ascii="Calibri" w:hAnsi="Calibri"/>
                <w:lang w:val="en-US"/>
              </w:rPr>
              <w:t>ONDOR EC fumigant</w:t>
            </w:r>
          </w:p>
        </w:tc>
        <w:tc>
          <w:tcPr>
            <w:tcW w:w="904" w:type="pct"/>
            <w:tcBorders>
              <w:left w:val="single" w:sz="4" w:space="0" w:color="auto"/>
            </w:tcBorders>
            <w:shd w:val="clear" w:color="auto" w:fill="auto"/>
          </w:tcPr>
          <w:p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rsidR="0073073B" w:rsidRPr="00EF469E" w:rsidRDefault="00EF469E" w:rsidP="0047481A">
            <w:pPr>
              <w:rPr>
                <w:rFonts w:ascii="Calibri" w:hAnsi="Calibri"/>
                <w:lang w:val="en-US"/>
              </w:rPr>
            </w:pPr>
            <w:r w:rsidRPr="00F26177">
              <w:rPr>
                <w:rFonts w:ascii="Calibri" w:hAnsi="Calibri"/>
              </w:rPr>
              <w:t>ΝΑΙ</w:t>
            </w:r>
            <w:r w:rsidRPr="00F26177">
              <w:rPr>
                <w:rFonts w:ascii="Calibri" w:hAnsi="Calibri"/>
                <w:lang w:val="en-US"/>
              </w:rPr>
              <w:t xml:space="preserve"> (</w:t>
            </w:r>
            <w:r w:rsidR="00F26177" w:rsidRPr="007B321A">
              <w:rPr>
                <w:rFonts w:ascii="Calibri" w:hAnsi="Calibri"/>
                <w:lang w:val="en-US"/>
              </w:rPr>
              <w:t xml:space="preserve">application </w:t>
            </w:r>
            <w:r w:rsidR="003E254F" w:rsidRPr="003E254F">
              <w:rPr>
                <w:rFonts w:ascii="Calibri" w:hAnsi="Calibri"/>
                <w:lang w:val="en-US"/>
              </w:rPr>
              <w:t>id</w:t>
            </w:r>
            <w:r w:rsidR="003E254F">
              <w:rPr>
                <w:rFonts w:ascii="Calibri" w:hAnsi="Calibri"/>
              </w:rPr>
              <w:t xml:space="preserve"> </w:t>
            </w:r>
            <w:r w:rsidR="003E254F" w:rsidRPr="003E254F">
              <w:rPr>
                <w:rFonts w:ascii="Calibri" w:hAnsi="Calibri"/>
                <w:lang w:val="en-US"/>
              </w:rPr>
              <w:t xml:space="preserve">5596 </w:t>
            </w:r>
            <w:r w:rsidR="00F26177" w:rsidRPr="003E254F">
              <w:rPr>
                <w:rFonts w:ascii="Calibri" w:hAnsi="Calibri"/>
              </w:rPr>
              <w:t xml:space="preserve">της </w:t>
            </w:r>
            <w:r w:rsidR="003E254F" w:rsidRPr="003E254F">
              <w:rPr>
                <w:rFonts w:ascii="Calibri" w:hAnsi="Calibri"/>
              </w:rPr>
              <w:t>20</w:t>
            </w:r>
            <w:r w:rsidRPr="003E254F">
              <w:rPr>
                <w:rFonts w:ascii="Calibri" w:hAnsi="Calibri"/>
              </w:rPr>
              <w:t>.</w:t>
            </w:r>
            <w:r w:rsidRPr="003E254F">
              <w:rPr>
                <w:rFonts w:ascii="Calibri" w:hAnsi="Calibri"/>
                <w:lang w:val="en-US"/>
              </w:rPr>
              <w:t>0</w:t>
            </w:r>
            <w:r w:rsidR="003E254F" w:rsidRPr="003E254F">
              <w:rPr>
                <w:rFonts w:ascii="Calibri" w:hAnsi="Calibri"/>
              </w:rPr>
              <w:t>1</w:t>
            </w:r>
            <w:r w:rsidRPr="003E254F">
              <w:rPr>
                <w:rFonts w:ascii="Calibri" w:hAnsi="Calibri"/>
              </w:rPr>
              <w:t>.20</w:t>
            </w:r>
            <w:r w:rsidR="00002E3C" w:rsidRPr="003E254F">
              <w:rPr>
                <w:rFonts w:ascii="Calibri" w:hAnsi="Calibri"/>
                <w:lang w:val="en-US"/>
              </w:rPr>
              <w:t>2</w:t>
            </w:r>
            <w:r w:rsidR="003E254F" w:rsidRPr="003E254F">
              <w:rPr>
                <w:rFonts w:ascii="Calibri" w:hAnsi="Calibri"/>
              </w:rPr>
              <w:t>2</w:t>
            </w:r>
            <w:r w:rsidRPr="003E254F">
              <w:rPr>
                <w:rFonts w:ascii="Calibri" w:hAnsi="Calibri"/>
                <w:lang w:val="en-US"/>
              </w:rPr>
              <w:t>)</w:t>
            </w:r>
          </w:p>
        </w:tc>
      </w:tr>
    </w:tbl>
    <w:p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Pr>
                <w:rFonts w:ascii="Calibri" w:hAnsi="Calibri"/>
                <w:b/>
                <w:bCs/>
              </w:rPr>
              <w:t>)</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18084A"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A725C8" w:rsidRDefault="00A725C8" w:rsidP="0073073B">
            <w:pPr>
              <w:rPr>
                <w:rFonts w:ascii="Calibri" w:hAnsi="Calibri"/>
                <w:lang w:val="en-US"/>
              </w:rPr>
            </w:pPr>
            <w:r>
              <w:rPr>
                <w:rFonts w:ascii="Calibri" w:hAnsi="Calibri"/>
                <w:b/>
              </w:rPr>
              <w:t>Ν</w:t>
            </w:r>
            <w:r w:rsidRPr="00A725C8">
              <w:rPr>
                <w:rFonts w:ascii="Calibri" w:hAnsi="Calibri"/>
                <w:b/>
              </w:rPr>
              <w:t>ηματ</w:t>
            </w:r>
            <w:r>
              <w:rPr>
                <w:rFonts w:ascii="Calibri" w:hAnsi="Calibri"/>
                <w:b/>
              </w:rPr>
              <w:t>ώδεις</w:t>
            </w:r>
            <w:r w:rsidRPr="00A725C8">
              <w:rPr>
                <w:rFonts w:ascii="Calibri" w:hAnsi="Calibri"/>
                <w:b/>
                <w:lang w:val="en-US"/>
              </w:rPr>
              <w:t xml:space="preserve"> Meloidogyne, Globodera </w:t>
            </w:r>
            <w:r w:rsidRPr="00A725C8">
              <w:rPr>
                <w:rFonts w:ascii="Calibri" w:hAnsi="Calibri"/>
                <w:b/>
              </w:rPr>
              <w:t>και</w:t>
            </w:r>
            <w:r w:rsidRPr="00A725C8">
              <w:rPr>
                <w:rFonts w:ascii="Calibri" w:hAnsi="Calibri"/>
                <w:b/>
                <w:lang w:val="en-US"/>
              </w:rPr>
              <w:t xml:space="preserve"> Heterodera</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p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73073B"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D84F1A">
              <w:rPr>
                <w:rFonts w:ascii="Calibri" w:hAnsi="Calibri"/>
                <w:i/>
              </w:rPr>
              <w:t>2</w:t>
            </w:r>
          </w:p>
        </w:tc>
        <w:tc>
          <w:tcPr>
            <w:tcW w:w="1928" w:type="pct"/>
            <w:tcBorders>
              <w:left w:val="single" w:sz="4" w:space="0" w:color="auto"/>
            </w:tcBorders>
            <w:shd w:val="clear" w:color="auto" w:fill="auto"/>
          </w:tcPr>
          <w:p w:rsidR="003433BD" w:rsidRPr="0073073B"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D84F1A">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9664"/>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02"/>
              <w:gridCol w:w="4728"/>
            </w:tblGrid>
            <w:tr w:rsidR="00A725C8" w:rsidTr="009174D6">
              <w:tc>
                <w:tcPr>
                  <w:tcW w:w="513" w:type="dxa"/>
                  <w:tcBorders>
                    <w:top w:val="nil"/>
                    <w:left w:val="nil"/>
                    <w:bottom w:val="single" w:sz="4" w:space="0" w:color="auto"/>
                    <w:right w:val="single" w:sz="4" w:space="0" w:color="auto"/>
                  </w:tcBorders>
                </w:tcPr>
                <w:p w:rsidR="00A725C8" w:rsidRDefault="00A725C8" w:rsidP="00A725C8">
                  <w:pPr>
                    <w:rPr>
                      <w:rFonts w:ascii="Calibri" w:hAnsi="Calibri"/>
                      <w:b/>
                    </w:rPr>
                  </w:pP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rPr>
                  </w:pPr>
                  <w:r>
                    <w:rPr>
                      <w:rFonts w:ascii="Calibri" w:hAnsi="Calibri"/>
                      <w:b/>
                    </w:rPr>
                    <w:t>Περιπτώσεις</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lang w:val="en-US"/>
                    </w:rPr>
                  </w:pPr>
                  <w:r>
                    <w:rPr>
                      <w:rFonts w:ascii="Calibri" w:hAnsi="Calibri"/>
                      <w:b/>
                    </w:rPr>
                    <w:t>Αιτιολόγηση</w:t>
                  </w:r>
                </w:p>
              </w:tc>
            </w:tr>
            <w:tr w:rsidR="00A725C8" w:rsidTr="009174D6">
              <w:tc>
                <w:tcPr>
                  <w:tcW w:w="513" w:type="dxa"/>
                  <w:tcBorders>
                    <w:top w:val="single" w:sz="4" w:space="0" w:color="auto"/>
                    <w:left w:val="nil"/>
                    <w:bottom w:val="single" w:sz="4" w:space="0" w:color="auto"/>
                    <w:right w:val="single" w:sz="4" w:space="0" w:color="auto"/>
                  </w:tcBorders>
                  <w:hideMark/>
                </w:tcPr>
                <w:p w:rsidR="00A725C8" w:rsidRDefault="00A725C8" w:rsidP="00A725C8">
                  <w:pPr>
                    <w:rPr>
                      <w:rFonts w:ascii="Calibri" w:hAnsi="Calibri"/>
                    </w:rPr>
                  </w:pPr>
                  <w:r>
                    <w:rPr>
                      <w:rFonts w:ascii="Calibri" w:hAnsi="Calibri"/>
                    </w:rPr>
                    <w:t>1)</w:t>
                  </w: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00BB78C8" w:rsidRPr="00BB78C8">
                    <w:rPr>
                      <w:rFonts w:ascii="Calibri" w:hAnsi="Calibri"/>
                    </w:rPr>
                    <w:t xml:space="preserve"> </w:t>
                  </w:r>
                  <w:r w:rsidR="00BB78C8">
                    <w:rPr>
                      <w:rFonts w:ascii="Calibri" w:hAnsi="Calibri"/>
                    </w:rPr>
                    <w:t>και στα υπολείμματα των ριζών της προηγούμενης καλλιέργειας σε αυτό το βάθος</w:t>
                  </w:r>
                  <w:r>
                    <w:rPr>
                      <w:rFonts w:ascii="Calibri" w:hAnsi="Calibri"/>
                    </w:rPr>
                    <w:t xml:space="preserve">. Το </w:t>
                  </w:r>
                  <w:r>
                    <w:rPr>
                      <w:rFonts w:ascii="Calibri" w:hAnsi="Calibri"/>
                      <w:lang w:val="en-US"/>
                    </w:rPr>
                    <w:t>CONDOR</w:t>
                  </w:r>
                  <w:r w:rsidRPr="00A725C8">
                    <w:rPr>
                      <w:rFonts w:ascii="Calibri" w:hAnsi="Calibri"/>
                    </w:rPr>
                    <w:t xml:space="preserve"> </w:t>
                  </w:r>
                  <w:r>
                    <w:rPr>
                      <w:rFonts w:ascii="Calibri" w:hAnsi="Calibri"/>
                      <w:lang w:val="en-US"/>
                    </w:rPr>
                    <w:t>EC</w:t>
                  </w:r>
                  <w:r w:rsidRPr="00A725C8">
                    <w:rPr>
                      <w:rFonts w:ascii="Calibri" w:hAnsi="Calibri"/>
                    </w:rPr>
                    <w:t xml:space="preserve"> </w:t>
                  </w:r>
                  <w:r>
                    <w:rPr>
                      <w:rFonts w:ascii="Calibri" w:hAnsi="Calibri"/>
                      <w:lang w:val="en-US"/>
                    </w:rPr>
                    <w:t>fumigant</w:t>
                  </w:r>
                  <w:r w:rsidRPr="00A725C8">
                    <w:rPr>
                      <w:rFonts w:ascii="Calibri" w:hAnsi="Calibri"/>
                    </w:rPr>
                    <w:t xml:space="preserve">, </w:t>
                  </w:r>
                  <w:r>
                    <w:rPr>
                      <w:rFonts w:ascii="Calibri" w:hAnsi="Calibri"/>
                    </w:rPr>
                    <w:t>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w:t>
                  </w:r>
                  <w:r w:rsidR="009174D6">
                    <w:rPr>
                      <w:rFonts w:ascii="Calibri" w:hAnsi="Calibri"/>
                    </w:rPr>
                    <w:t xml:space="preserve"> (μετά 3-4 εβδομάδων)</w:t>
                  </w:r>
                  <w:r>
                    <w:rPr>
                      <w:rFonts w:ascii="Calibri" w:hAnsi="Calibri"/>
                    </w:rPr>
                    <w:t>.</w:t>
                  </w:r>
                  <w:r w:rsidR="009174D6">
                    <w:rPr>
                      <w:rFonts w:ascii="Calibri" w:hAnsi="Calibri"/>
                    </w:rPr>
                    <w:t xml:space="preserve"> Επίσης, δεν υπάρχει καμία αξιόπιστη και αποτελεσματική μη χημική μέθοδος για την αντιμετώπιση των νηματωδών στις θερμοκηπιακές καλλιέργειες. Για τους ίδιους λόγους που περιγράφονται παραπάνω, </w:t>
                  </w:r>
                  <w:r w:rsidR="00D84F1A">
                    <w:rPr>
                      <w:rFonts w:ascii="Calibri" w:hAnsi="Calibri"/>
                    </w:rPr>
                    <w:t>αναμένεται να</w:t>
                  </w:r>
                  <w:r w:rsidR="009174D6">
                    <w:rPr>
                      <w:rFonts w:ascii="Calibri" w:hAnsi="Calibri"/>
                    </w:rPr>
                    <w:t xml:space="preserve"> χορηγηθ</w:t>
                  </w:r>
                  <w:r w:rsidR="00A37B93">
                    <w:rPr>
                      <w:rFonts w:ascii="Calibri" w:hAnsi="Calibri"/>
                    </w:rPr>
                    <w:t>ούν</w:t>
                  </w:r>
                  <w:r w:rsidR="009174D6">
                    <w:rPr>
                      <w:rFonts w:ascii="Calibri" w:hAnsi="Calibri"/>
                    </w:rPr>
                    <w:t xml:space="preserve"> άδει</w:t>
                  </w:r>
                  <w:r w:rsidR="00A37B93">
                    <w:rPr>
                      <w:rFonts w:ascii="Calibri" w:hAnsi="Calibri"/>
                    </w:rPr>
                    <w:t>ες</w:t>
                  </w:r>
                  <w:r w:rsidR="009174D6">
                    <w:rPr>
                      <w:rFonts w:ascii="Calibri" w:hAnsi="Calibri"/>
                    </w:rPr>
                    <w:t xml:space="preserve"> 120 ημερών στην Ισπανία</w:t>
                  </w:r>
                  <w:r w:rsidR="00D84F1A">
                    <w:rPr>
                      <w:rFonts w:ascii="Calibri" w:hAnsi="Calibri"/>
                    </w:rPr>
                    <w:t xml:space="preserve"> και Ιταλία</w:t>
                  </w:r>
                  <w:r w:rsidR="009174D6">
                    <w:rPr>
                      <w:rFonts w:ascii="Calibri" w:hAnsi="Calibri"/>
                    </w:rPr>
                    <w:t xml:space="preserve"> για το 202</w:t>
                  </w:r>
                  <w:r w:rsidR="00D84F1A">
                    <w:rPr>
                      <w:rFonts w:ascii="Calibri" w:hAnsi="Calibri"/>
                    </w:rPr>
                    <w:t>2</w:t>
                  </w:r>
                  <w:r w:rsidR="009174D6">
                    <w:rPr>
                      <w:rFonts w:ascii="Calibri" w:hAnsi="Calibri"/>
                    </w:rPr>
                    <w:t xml:space="preserve"> σε σκευάσματα που περιέχουν 1,3-</w:t>
                  </w:r>
                  <w:r w:rsidR="009174D6">
                    <w:rPr>
                      <w:rFonts w:ascii="Calibri" w:hAnsi="Calibri"/>
                      <w:lang w:val="en-US"/>
                    </w:rPr>
                    <w:t>Dichlorpropene</w:t>
                  </w:r>
                  <w:r w:rsidR="009174D6">
                    <w:rPr>
                      <w:rFonts w:ascii="Calibri" w:hAnsi="Calibri"/>
                    </w:rPr>
                    <w:t xml:space="preserve"> για χρήση σε ένα πλήθος καλλιεργειών (υπαίθριων και </w:t>
                  </w:r>
                  <w:proofErr w:type="spellStart"/>
                  <w:r w:rsidR="009174D6">
                    <w:rPr>
                      <w:rFonts w:ascii="Calibri" w:hAnsi="Calibri"/>
                    </w:rPr>
                    <w:t>θερμοκηπιακών</w:t>
                  </w:r>
                  <w:proofErr w:type="spellEnd"/>
                  <w:r w:rsidR="009174D6">
                    <w:rPr>
                      <w:rFonts w:ascii="Calibri" w:hAnsi="Calibri"/>
                    </w:rPr>
                    <w:t>). Για την δραστική ουσία 1,3-</w:t>
                  </w:r>
                  <w:r w:rsidR="00A92F88" w:rsidRPr="00A92F88">
                    <w:rPr>
                      <w:rFonts w:ascii="Calibri" w:hAnsi="Calibri"/>
                    </w:rPr>
                    <w:t>Dichlorpropene</w:t>
                  </w:r>
                  <w:r w:rsidR="00A92F88">
                    <w:rPr>
                      <w:rFonts w:ascii="Calibri" w:hAnsi="Calibri"/>
                    </w:rPr>
                    <w:t xml:space="preserve"> έχει κατατεθεί</w:t>
                  </w:r>
                  <w:r w:rsidR="00BB78C8">
                    <w:rPr>
                      <w:rFonts w:ascii="Calibri" w:hAnsi="Calibri"/>
                    </w:rPr>
                    <w:t xml:space="preserve"> (</w:t>
                  </w:r>
                  <w:r w:rsidR="00F12356" w:rsidRPr="00F12356">
                    <w:rPr>
                      <w:rFonts w:ascii="Calibri" w:hAnsi="Calibri"/>
                    </w:rPr>
                    <w:t>από</w:t>
                  </w:r>
                  <w:r w:rsidR="00D84F1A">
                    <w:rPr>
                      <w:rFonts w:ascii="Calibri" w:hAnsi="Calibri"/>
                    </w:rPr>
                    <w:t xml:space="preserve"> κοινού από</w:t>
                  </w:r>
                  <w:r w:rsidR="00F12356" w:rsidRPr="00F12356">
                    <w:rPr>
                      <w:rFonts w:ascii="Calibri" w:hAnsi="Calibri"/>
                    </w:rPr>
                    <w:t xml:space="preserve"> </w:t>
                  </w:r>
                  <w:r w:rsidR="00BB78C8">
                    <w:rPr>
                      <w:rFonts w:ascii="Calibri" w:hAnsi="Calibri"/>
                    </w:rPr>
                    <w:t>2</w:t>
                  </w:r>
                  <w:r w:rsidR="00F12356" w:rsidRPr="00F12356">
                    <w:rPr>
                      <w:rFonts w:ascii="Calibri" w:hAnsi="Calibri"/>
                    </w:rPr>
                    <w:t xml:space="preserve"> εταιρείες</w:t>
                  </w:r>
                  <w:r w:rsidR="00BB78C8">
                    <w:rPr>
                      <w:rFonts w:ascii="Calibri" w:hAnsi="Calibri"/>
                    </w:rPr>
                    <w:t>)</w:t>
                  </w:r>
                  <w:r w:rsidR="00F12356" w:rsidRPr="00F12356">
                    <w:rPr>
                      <w:rFonts w:ascii="Calibri" w:hAnsi="Calibri"/>
                    </w:rPr>
                    <w:t xml:space="preserve"> </w:t>
                  </w:r>
                  <w:r w:rsidR="00A92F88">
                    <w:rPr>
                      <w:rFonts w:ascii="Calibri" w:hAnsi="Calibri"/>
                    </w:rPr>
                    <w:t xml:space="preserve"> </w:t>
                  </w:r>
                  <w:r w:rsidR="00F12356">
                    <w:rPr>
                      <w:rFonts w:ascii="Calibri" w:hAnsi="Calibri"/>
                    </w:rPr>
                    <w:t xml:space="preserve">νέος </w:t>
                  </w:r>
                  <w:r w:rsidR="00A92F88">
                    <w:rPr>
                      <w:rFonts w:ascii="Calibri" w:hAnsi="Calibri"/>
                    </w:rPr>
                    <w:t>φάκελος με πρόσθετα στοιχεία</w:t>
                  </w:r>
                  <w:r w:rsidR="00F12356" w:rsidRPr="00F12356">
                    <w:rPr>
                      <w:rFonts w:ascii="Calibri" w:hAnsi="Calibri"/>
                    </w:rPr>
                    <w:t xml:space="preserve"> </w:t>
                  </w:r>
                  <w:r w:rsidR="00A92F88">
                    <w:rPr>
                      <w:rFonts w:ascii="Calibri" w:hAnsi="Calibri"/>
                    </w:rPr>
                    <w:t>για τη</w:t>
                  </w:r>
                  <w:r w:rsidR="007B321A">
                    <w:rPr>
                      <w:rFonts w:ascii="Calibri" w:hAnsi="Calibri"/>
                    </w:rPr>
                    <w:t>ν</w:t>
                  </w:r>
                  <w:r w:rsidR="00A92F88">
                    <w:rPr>
                      <w:rFonts w:ascii="Calibri" w:hAnsi="Calibri"/>
                    </w:rPr>
                    <w:t xml:space="preserve"> εκ νέου έγκρισή της στην ΕΕ</w:t>
                  </w:r>
                  <w:r w:rsidR="00F12356">
                    <w:rPr>
                      <w:rFonts w:ascii="Calibri" w:hAnsi="Calibri"/>
                    </w:rPr>
                    <w:t xml:space="preserve">. </w:t>
                  </w:r>
                  <w:r w:rsidR="00BB78C8" w:rsidRPr="00BB78C8">
                    <w:rPr>
                      <w:rFonts w:ascii="Calibri" w:hAnsi="Calibri"/>
                    </w:rPr>
                    <w:t>Η αξιολόγηση της αίτησης βρίσκεται σε προχωρημένο στάδιο, αλλά η τελική απόφαση εκκρεμεί. Εισηγήτρια χώρα είναι η Ισπανία</w:t>
                  </w:r>
                  <w:r w:rsidR="00BB78C8">
                    <w:rPr>
                      <w:rFonts w:ascii="Calibri" w:hAnsi="Calibri"/>
                    </w:rPr>
                    <w:t xml:space="preserve"> (</w:t>
                  </w:r>
                  <w:r w:rsidR="00BB78C8">
                    <w:rPr>
                      <w:rFonts w:ascii="Calibri" w:hAnsi="Calibri"/>
                      <w:lang w:val="en-US"/>
                    </w:rPr>
                    <w:t xml:space="preserve">DAR </w:t>
                  </w:r>
                  <w:r w:rsidR="00BB78C8">
                    <w:rPr>
                      <w:rFonts w:ascii="Calibri" w:hAnsi="Calibri"/>
                    </w:rPr>
                    <w:t>διαθέσιμο)</w:t>
                  </w:r>
                  <w:r w:rsidR="00BB78C8" w:rsidRPr="00BB78C8">
                    <w:rPr>
                      <w:rFonts w:ascii="Calibri" w:hAnsi="Calibri"/>
                    </w:rPr>
                    <w:t>.</w:t>
                  </w:r>
                </w:p>
              </w:tc>
            </w:tr>
          </w:tbl>
          <w:p w:rsidR="00A725C8" w:rsidRPr="008F0C00" w:rsidRDefault="00A725C8" w:rsidP="00100296">
            <w:pPr>
              <w:rPr>
                <w:rFonts w:ascii="Calibri" w:hAnsi="Calibri"/>
                <w:b/>
              </w:rPr>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pPr>
        <w:rPr>
          <w:rFonts w:ascii="Calibri" w:hAnsi="Calibri"/>
          <w:i/>
        </w:rPr>
      </w:pPr>
      <w:r>
        <w:rPr>
          <w:rFonts w:ascii="Calibri" w:hAnsi="Calibri"/>
          <w:i/>
        </w:rPr>
        <w:lastRenderedPageBreak/>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1"/>
        <w:gridCol w:w="701"/>
        <w:gridCol w:w="7039"/>
      </w:tblGrid>
      <w:tr w:rsidR="00100296" w:rsidRPr="008F0C00" w:rsidTr="00737C7B">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rsidTr="00737C7B">
        <w:tc>
          <w:tcPr>
            <w:tcW w:w="392" w:type="dxa"/>
            <w:vMerge w:val="restart"/>
            <w:tcBorders>
              <w:top w:val="nil"/>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Π.Ε.</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73073B">
            <w:pPr>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rsidR="008659D7" w:rsidRPr="00FC5F24" w:rsidRDefault="008659D7" w:rsidP="008659D7">
            <w:pPr>
              <w:rPr>
                <w:rFonts w:ascii="Calibri" w:hAnsi="Calibri"/>
                <w:highlight w:val="yellow"/>
              </w:rPr>
            </w:pPr>
            <w:r w:rsidRPr="00857BD3">
              <w:rPr>
                <w:rFonts w:ascii="Calibri" w:hAnsi="Calibri"/>
              </w:rPr>
              <w:t>Ρόδου</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B3246E" w:rsidRDefault="008659D7" w:rsidP="008659D7">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rsidR="008659D7" w:rsidRPr="00AA0E83" w:rsidRDefault="008659D7" w:rsidP="008659D7">
            <w:pPr>
              <w:rPr>
                <w:rFonts w:ascii="Calibri" w:hAnsi="Calibri"/>
                <w:highlight w:val="yellow"/>
              </w:rPr>
            </w:pPr>
            <w:r w:rsidRPr="00737C7B">
              <w:rPr>
                <w:rFonts w:ascii="Calibri" w:hAnsi="Calibri"/>
              </w:rPr>
              <w:t>Κορινθίας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659D7" w:rsidRDefault="00737C7B" w:rsidP="008659D7">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rsidR="00737C7B" w:rsidRPr="00AA0E83" w:rsidRDefault="00737C7B" w:rsidP="008659D7">
            <w:pPr>
              <w:rPr>
                <w:rFonts w:ascii="Calibri" w:hAnsi="Calibri"/>
                <w:highlight w:val="yellow"/>
              </w:rPr>
            </w:pPr>
            <w:r w:rsidRPr="00857BD3">
              <w:rPr>
                <w:rFonts w:ascii="Calibri" w:hAnsi="Calibri"/>
              </w:rPr>
              <w:t>Μεσσηνίας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Αττικής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Πρεβέζης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9</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Ηλείας</w:t>
            </w:r>
          </w:p>
        </w:tc>
      </w:tr>
      <w:tr w:rsidR="00B96F02" w:rsidRPr="008F0C00" w:rsidTr="00B96F02">
        <w:trPr>
          <w:trHeight w:val="225"/>
        </w:trPr>
        <w:tc>
          <w:tcPr>
            <w:tcW w:w="392" w:type="dxa"/>
            <w:vMerge/>
            <w:tcBorders>
              <w:left w:val="nil"/>
              <w:right w:val="single" w:sz="4" w:space="0" w:color="auto"/>
            </w:tcBorders>
            <w:shd w:val="clear" w:color="auto" w:fill="auto"/>
          </w:tcPr>
          <w:p w:rsidR="00B96F02" w:rsidRPr="008F0C00" w:rsidRDefault="00B96F02" w:rsidP="008659D7">
            <w:pPr>
              <w:rPr>
                <w:rFonts w:ascii="Calibri" w:hAnsi="Calibri"/>
                <w:b/>
              </w:rPr>
            </w:pPr>
          </w:p>
        </w:tc>
        <w:tc>
          <w:tcPr>
            <w:tcW w:w="1841" w:type="dxa"/>
            <w:vMerge/>
            <w:tcBorders>
              <w:left w:val="single" w:sz="4" w:space="0" w:color="auto"/>
            </w:tcBorders>
            <w:shd w:val="clear" w:color="auto" w:fill="auto"/>
          </w:tcPr>
          <w:p w:rsidR="00B96F02" w:rsidRPr="008F0C00" w:rsidRDefault="00B96F02" w:rsidP="008659D7">
            <w:pPr>
              <w:rPr>
                <w:rFonts w:ascii="Calibri" w:hAnsi="Calibri"/>
              </w:rPr>
            </w:pPr>
          </w:p>
        </w:tc>
        <w:tc>
          <w:tcPr>
            <w:tcW w:w="701" w:type="dxa"/>
            <w:tcBorders>
              <w:left w:val="single" w:sz="4" w:space="0" w:color="auto"/>
            </w:tcBorders>
            <w:shd w:val="clear" w:color="auto" w:fill="auto"/>
          </w:tcPr>
          <w:p w:rsidR="00B96F02" w:rsidRPr="00857BD3" w:rsidRDefault="00B96F02" w:rsidP="008659D7">
            <w:pPr>
              <w:rPr>
                <w:rFonts w:ascii="Calibri" w:hAnsi="Calibri"/>
              </w:rPr>
            </w:pPr>
            <w:r>
              <w:rPr>
                <w:rFonts w:ascii="Calibri" w:hAnsi="Calibri"/>
                <w:lang w:val="en-US"/>
              </w:rPr>
              <w:t>10</w:t>
            </w:r>
            <w:r>
              <w:rPr>
                <w:rFonts w:ascii="Calibri" w:hAnsi="Calibri"/>
              </w:rPr>
              <w:t>.</w:t>
            </w:r>
          </w:p>
        </w:tc>
        <w:tc>
          <w:tcPr>
            <w:tcW w:w="7039" w:type="dxa"/>
            <w:tcBorders>
              <w:left w:val="single" w:sz="4" w:space="0" w:color="auto"/>
            </w:tcBorders>
            <w:shd w:val="clear" w:color="auto" w:fill="auto"/>
          </w:tcPr>
          <w:p w:rsidR="00B96F02" w:rsidRPr="00FC5F24" w:rsidRDefault="00B96F02" w:rsidP="008659D7">
            <w:pPr>
              <w:rPr>
                <w:rFonts w:ascii="Calibri" w:hAnsi="Calibri"/>
                <w:highlight w:val="yellow"/>
              </w:rPr>
            </w:pPr>
            <w:r w:rsidRPr="008659D7">
              <w:rPr>
                <w:rFonts w:ascii="Calibri" w:hAnsi="Calibri"/>
              </w:rPr>
              <w:t>Θεσσαλονίκης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C7E98" w:rsidRDefault="00AC7E98" w:rsidP="0018084A">
      <w:pPr>
        <w:pStyle w:val="a4"/>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F9" w:rsidRDefault="00DA47F9">
      <w:r>
        <w:separator/>
      </w:r>
    </w:p>
  </w:endnote>
  <w:endnote w:type="continuationSeparator" w:id="0">
    <w:p w:rsidR="00DA47F9" w:rsidRDefault="00DA4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F9" w:rsidRDefault="00DA47F9">
      <w:r>
        <w:separator/>
      </w:r>
    </w:p>
  </w:footnote>
  <w:footnote w:type="continuationSeparator" w:id="0">
    <w:p w:rsidR="00DA47F9" w:rsidRDefault="00DA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02E3C"/>
    <w:rsid w:val="00010E21"/>
    <w:rsid w:val="00021278"/>
    <w:rsid w:val="000474F9"/>
    <w:rsid w:val="000503B7"/>
    <w:rsid w:val="00051FC7"/>
    <w:rsid w:val="00055EC3"/>
    <w:rsid w:val="000824F6"/>
    <w:rsid w:val="000B27C7"/>
    <w:rsid w:val="000B49C6"/>
    <w:rsid w:val="000B6980"/>
    <w:rsid w:val="000D3E6A"/>
    <w:rsid w:val="00100296"/>
    <w:rsid w:val="001323EC"/>
    <w:rsid w:val="00142C9B"/>
    <w:rsid w:val="00150A9F"/>
    <w:rsid w:val="0018084A"/>
    <w:rsid w:val="001853CE"/>
    <w:rsid w:val="001920D2"/>
    <w:rsid w:val="00197623"/>
    <w:rsid w:val="001A396C"/>
    <w:rsid w:val="001D2F3E"/>
    <w:rsid w:val="001D3CA0"/>
    <w:rsid w:val="001F0E82"/>
    <w:rsid w:val="001F1B01"/>
    <w:rsid w:val="001F1E99"/>
    <w:rsid w:val="00245CD8"/>
    <w:rsid w:val="00277EA0"/>
    <w:rsid w:val="00295CB2"/>
    <w:rsid w:val="002C6B60"/>
    <w:rsid w:val="002E1AFA"/>
    <w:rsid w:val="002F6E52"/>
    <w:rsid w:val="00305164"/>
    <w:rsid w:val="003248D7"/>
    <w:rsid w:val="0034275B"/>
    <w:rsid w:val="003433BD"/>
    <w:rsid w:val="00343BD2"/>
    <w:rsid w:val="00356671"/>
    <w:rsid w:val="0037203A"/>
    <w:rsid w:val="00390699"/>
    <w:rsid w:val="003A4D52"/>
    <w:rsid w:val="003C2C6E"/>
    <w:rsid w:val="003D20B2"/>
    <w:rsid w:val="003E254F"/>
    <w:rsid w:val="003F0449"/>
    <w:rsid w:val="003F4A7C"/>
    <w:rsid w:val="003F6AF2"/>
    <w:rsid w:val="003F7044"/>
    <w:rsid w:val="00402E30"/>
    <w:rsid w:val="0040784A"/>
    <w:rsid w:val="00435CDF"/>
    <w:rsid w:val="00443B86"/>
    <w:rsid w:val="0047481A"/>
    <w:rsid w:val="004805BC"/>
    <w:rsid w:val="004C3C50"/>
    <w:rsid w:val="004C51F9"/>
    <w:rsid w:val="004D0B59"/>
    <w:rsid w:val="005274B7"/>
    <w:rsid w:val="0053026A"/>
    <w:rsid w:val="00543717"/>
    <w:rsid w:val="00555FFA"/>
    <w:rsid w:val="005632A9"/>
    <w:rsid w:val="00577A6F"/>
    <w:rsid w:val="005823F5"/>
    <w:rsid w:val="00592557"/>
    <w:rsid w:val="00592FC9"/>
    <w:rsid w:val="00596139"/>
    <w:rsid w:val="005A332A"/>
    <w:rsid w:val="005B0231"/>
    <w:rsid w:val="005C2C47"/>
    <w:rsid w:val="005C5AF6"/>
    <w:rsid w:val="005D5372"/>
    <w:rsid w:val="005F5413"/>
    <w:rsid w:val="00614278"/>
    <w:rsid w:val="006267B5"/>
    <w:rsid w:val="006359E4"/>
    <w:rsid w:val="00645B90"/>
    <w:rsid w:val="006A0AD5"/>
    <w:rsid w:val="006A2F2D"/>
    <w:rsid w:val="006A48AB"/>
    <w:rsid w:val="006B4A3E"/>
    <w:rsid w:val="006C1AF7"/>
    <w:rsid w:val="006D577A"/>
    <w:rsid w:val="006E37D7"/>
    <w:rsid w:val="006F09E7"/>
    <w:rsid w:val="006F1614"/>
    <w:rsid w:val="006F21F3"/>
    <w:rsid w:val="00701853"/>
    <w:rsid w:val="0071377E"/>
    <w:rsid w:val="007172EA"/>
    <w:rsid w:val="0073073B"/>
    <w:rsid w:val="00735102"/>
    <w:rsid w:val="00737C7B"/>
    <w:rsid w:val="007448DE"/>
    <w:rsid w:val="007824D6"/>
    <w:rsid w:val="007B07D1"/>
    <w:rsid w:val="007B321A"/>
    <w:rsid w:val="007F6DCB"/>
    <w:rsid w:val="007F775A"/>
    <w:rsid w:val="008166D8"/>
    <w:rsid w:val="00857BD3"/>
    <w:rsid w:val="008659D7"/>
    <w:rsid w:val="008871FB"/>
    <w:rsid w:val="008957BA"/>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45626"/>
    <w:rsid w:val="009604C0"/>
    <w:rsid w:val="009678AA"/>
    <w:rsid w:val="00971E58"/>
    <w:rsid w:val="009777DF"/>
    <w:rsid w:val="00981FFA"/>
    <w:rsid w:val="0099387D"/>
    <w:rsid w:val="009A36A9"/>
    <w:rsid w:val="009A6A4F"/>
    <w:rsid w:val="009D0260"/>
    <w:rsid w:val="009D0B82"/>
    <w:rsid w:val="009D795C"/>
    <w:rsid w:val="009E7EBC"/>
    <w:rsid w:val="009F3283"/>
    <w:rsid w:val="00A16E33"/>
    <w:rsid w:val="00A21C8D"/>
    <w:rsid w:val="00A37B93"/>
    <w:rsid w:val="00A45BAF"/>
    <w:rsid w:val="00A67C43"/>
    <w:rsid w:val="00A725C8"/>
    <w:rsid w:val="00A92F88"/>
    <w:rsid w:val="00AA0E83"/>
    <w:rsid w:val="00AB5184"/>
    <w:rsid w:val="00AC7E98"/>
    <w:rsid w:val="00AD4FBC"/>
    <w:rsid w:val="00B000C8"/>
    <w:rsid w:val="00B212C6"/>
    <w:rsid w:val="00B22367"/>
    <w:rsid w:val="00B3246E"/>
    <w:rsid w:val="00B359D1"/>
    <w:rsid w:val="00B77C26"/>
    <w:rsid w:val="00B87E73"/>
    <w:rsid w:val="00B93030"/>
    <w:rsid w:val="00B96F02"/>
    <w:rsid w:val="00BA7353"/>
    <w:rsid w:val="00BB3F47"/>
    <w:rsid w:val="00BB78C8"/>
    <w:rsid w:val="00BF091C"/>
    <w:rsid w:val="00BF6B38"/>
    <w:rsid w:val="00C05E32"/>
    <w:rsid w:val="00C13B78"/>
    <w:rsid w:val="00C805F3"/>
    <w:rsid w:val="00C80B08"/>
    <w:rsid w:val="00C9158B"/>
    <w:rsid w:val="00CB4519"/>
    <w:rsid w:val="00CD680A"/>
    <w:rsid w:val="00CE42C7"/>
    <w:rsid w:val="00D14A76"/>
    <w:rsid w:val="00D207BA"/>
    <w:rsid w:val="00D26361"/>
    <w:rsid w:val="00D308C4"/>
    <w:rsid w:val="00D4183B"/>
    <w:rsid w:val="00D646C4"/>
    <w:rsid w:val="00D84F1A"/>
    <w:rsid w:val="00DA47F9"/>
    <w:rsid w:val="00DC632C"/>
    <w:rsid w:val="00DD633B"/>
    <w:rsid w:val="00DD7EEC"/>
    <w:rsid w:val="00DE63D9"/>
    <w:rsid w:val="00E13BFB"/>
    <w:rsid w:val="00E15BD9"/>
    <w:rsid w:val="00E34B81"/>
    <w:rsid w:val="00E76B3B"/>
    <w:rsid w:val="00E81776"/>
    <w:rsid w:val="00E95135"/>
    <w:rsid w:val="00EB50C0"/>
    <w:rsid w:val="00EC0505"/>
    <w:rsid w:val="00ED36FC"/>
    <w:rsid w:val="00ED3D8A"/>
    <w:rsid w:val="00EE15B2"/>
    <w:rsid w:val="00EF469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9F3283"/>
    <w:rPr>
      <w:color w:val="0563C1"/>
      <w:u w:val="single"/>
    </w:rPr>
  </w:style>
  <w:style w:type="character" w:customStyle="1" w:styleId="UnresolvedMention">
    <w:name w:val="Unresolved Mention"/>
    <w:uiPriority w:val="99"/>
    <w:semiHidden/>
    <w:unhideWhenUsed/>
    <w:rsid w:val="009F32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0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489</Words>
  <Characters>3097</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3579</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5</cp:revision>
  <cp:lastPrinted>2020-03-03T15:55:00Z</cp:lastPrinted>
  <dcterms:created xsi:type="dcterms:W3CDTF">2022-01-17T12:01:00Z</dcterms:created>
  <dcterms:modified xsi:type="dcterms:W3CDTF">2022-02-01T08:38:00Z</dcterms:modified>
</cp:coreProperties>
</file>