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891596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91596" w:rsidRDefault="00ED7E09" w:rsidP="00891596">
            <w:pPr>
              <w:rPr>
                <w:rFonts w:ascii="Calibri" w:hAnsi="Calibri"/>
                <w:lang w:val="en-US"/>
              </w:rPr>
            </w:pPr>
            <w:r w:rsidRPr="00ED7E09">
              <w:rPr>
                <w:rFonts w:ascii="Calibri" w:hAnsi="Calibri"/>
                <w:lang w:val="en-US"/>
              </w:rPr>
              <w:t xml:space="preserve">DI-LIGER </w:t>
            </w:r>
            <w:r w:rsidR="00A7102D">
              <w:rPr>
                <w:rFonts w:ascii="Calibri" w:hAnsi="Calibri"/>
                <w:lang w:val="en-US"/>
              </w:rPr>
              <w:t>5 GR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DC305E" w:rsidRDefault="00A7102D" w:rsidP="00891596">
            <w:pPr>
              <w:rPr>
                <w:rFonts w:ascii="Calibri" w:hAnsi="Calibri"/>
              </w:rPr>
            </w:pPr>
            <w:proofErr w:type="spellStart"/>
            <w:r w:rsidRPr="00A7102D">
              <w:rPr>
                <w:rFonts w:ascii="Calibri" w:hAnsi="Calibri"/>
                <w:lang w:val="en-US"/>
              </w:rPr>
              <w:t>chlorpyrifos</w:t>
            </w:r>
            <w:proofErr w:type="spellEnd"/>
            <w:r w:rsidRPr="00A7102D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5</w:t>
            </w:r>
            <w:r w:rsidR="00DC305E">
              <w:rPr>
                <w:rFonts w:ascii="Calibri" w:hAnsi="Calibri"/>
              </w:rPr>
              <w:t>%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891596" w:rsidRPr="00ED7E09" w:rsidRDefault="00ED7E09" w:rsidP="00ED7E09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891596" w:rsidRPr="00B52FD8" w:rsidRDefault="00891596" w:rsidP="00891596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App</w:t>
            </w:r>
            <w:r w:rsidRPr="00D14F11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  <w:lang w:val="en-US"/>
              </w:rPr>
              <w:t>I</w:t>
            </w:r>
            <w:r w:rsidR="008720FE">
              <w:rPr>
                <w:rFonts w:ascii="Calibri" w:hAnsi="Calibri"/>
                <w:lang w:val="en-US"/>
              </w:rPr>
              <w:t>d</w:t>
            </w:r>
            <w:r>
              <w:rPr>
                <w:rFonts w:ascii="Calibri" w:hAnsi="Calibri"/>
                <w:lang w:val="en-US"/>
              </w:rPr>
              <w:t xml:space="preserve">: </w:t>
            </w:r>
            <w:r w:rsidR="0045177B">
              <w:rPr>
                <w:rFonts w:ascii="Calibri" w:hAnsi="Calibri"/>
                <w:lang w:val="en-US"/>
              </w:rPr>
              <w:t>5418</w:t>
            </w:r>
          </w:p>
        </w:tc>
      </w:tr>
      <w:tr w:rsidR="00891596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891596" w:rsidRPr="008F0C00" w:rsidRDefault="00891596" w:rsidP="00891596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165ED4" w:rsidRDefault="00165ED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BAMBAKI (GOSHI</w:t>
            </w:r>
            <w:r>
              <w:rPr>
                <w:rFonts w:ascii="Calibri" w:hAnsi="Calibri"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2A03A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A7102D" w:rsidRDefault="00A7102D" w:rsidP="00A7102D">
            <w:pPr>
              <w:rPr>
                <w:rFonts w:ascii="Calibri" w:hAnsi="Calibri"/>
              </w:rPr>
            </w:pPr>
            <w:r w:rsidRPr="00A7102D">
              <w:rPr>
                <w:rFonts w:ascii="Calibri" w:hAnsi="Calibri"/>
              </w:rPr>
              <w:t xml:space="preserve">Έντομα εδάφους: </w:t>
            </w:r>
          </w:p>
          <w:p w:rsidR="00A7102D" w:rsidRPr="00ED7E09" w:rsidRDefault="00A7102D" w:rsidP="00A7102D">
            <w:pPr>
              <w:rPr>
                <w:rFonts w:ascii="Calibri" w:hAnsi="Calibri"/>
                <w:lang w:val="en-US"/>
              </w:rPr>
            </w:pPr>
            <w:proofErr w:type="spellStart"/>
            <w:r w:rsidRPr="00A7102D">
              <w:rPr>
                <w:rFonts w:ascii="Calibri" w:hAnsi="Calibri"/>
              </w:rPr>
              <w:t>Σιδηροσκούληκα</w:t>
            </w:r>
            <w:proofErr w:type="spellEnd"/>
            <w:r w:rsidRPr="00A7102D">
              <w:rPr>
                <w:rFonts w:ascii="Calibri" w:hAnsi="Calibri"/>
              </w:rPr>
              <w:t xml:space="preserve"> (</w:t>
            </w:r>
            <w:proofErr w:type="spellStart"/>
            <w:r w:rsidRPr="00ED7E09">
              <w:rPr>
                <w:rFonts w:ascii="Calibri" w:hAnsi="Calibri"/>
                <w:i/>
                <w:iCs/>
              </w:rPr>
              <w:t>Agriotes</w:t>
            </w:r>
            <w:proofErr w:type="spellEnd"/>
            <w:r w:rsidRPr="00A7102D">
              <w:rPr>
                <w:rFonts w:ascii="Calibri" w:hAnsi="Calibri"/>
              </w:rPr>
              <w:t xml:space="preserve"> </w:t>
            </w:r>
            <w:proofErr w:type="spellStart"/>
            <w:r w:rsidRPr="00A7102D">
              <w:rPr>
                <w:rFonts w:ascii="Calibri" w:hAnsi="Calibri"/>
              </w:rPr>
              <w:t>spp</w:t>
            </w:r>
            <w:proofErr w:type="spellEnd"/>
            <w:r w:rsidRPr="00A7102D">
              <w:rPr>
                <w:rFonts w:ascii="Calibri" w:hAnsi="Calibri"/>
              </w:rPr>
              <w:t xml:space="preserve">.) </w:t>
            </w:r>
            <w:r w:rsidRPr="00ED7E09">
              <w:rPr>
                <w:rFonts w:ascii="Calibri" w:hAnsi="Calibri"/>
                <w:lang w:val="en-US"/>
              </w:rPr>
              <w:t xml:space="preserve">AGRISP, </w:t>
            </w:r>
          </w:p>
          <w:p w:rsidR="003433BD" w:rsidRPr="00ED7E09" w:rsidRDefault="00A7102D" w:rsidP="00A7102D">
            <w:pPr>
              <w:rPr>
                <w:rFonts w:ascii="Calibri" w:hAnsi="Calibri"/>
                <w:lang w:val="en-US"/>
              </w:rPr>
            </w:pPr>
            <w:proofErr w:type="spellStart"/>
            <w:r w:rsidRPr="00A7102D">
              <w:rPr>
                <w:rFonts w:ascii="Calibri" w:hAnsi="Calibri"/>
              </w:rPr>
              <w:t>Αγρότιδα</w:t>
            </w:r>
            <w:proofErr w:type="spellEnd"/>
            <w:r w:rsidRPr="00ED7E09">
              <w:rPr>
                <w:rFonts w:ascii="Calibri" w:hAnsi="Calibri"/>
                <w:lang w:val="en-US"/>
              </w:rPr>
              <w:t xml:space="preserve"> (</w:t>
            </w:r>
            <w:proofErr w:type="spellStart"/>
            <w:r w:rsidRPr="00ED7E09">
              <w:rPr>
                <w:rFonts w:ascii="Calibri" w:hAnsi="Calibri"/>
                <w:i/>
                <w:iCs/>
                <w:lang w:val="en-US"/>
              </w:rPr>
              <w:t>Agrotis</w:t>
            </w:r>
            <w:proofErr w:type="spellEnd"/>
            <w:r w:rsidRPr="00ED7E09">
              <w:rPr>
                <w:rFonts w:ascii="Calibri" w:hAnsi="Calibri"/>
                <w:lang w:val="en-US"/>
              </w:rPr>
              <w:t xml:space="preserve"> spp.) AGROSP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A7102D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  <w:lang w:val="en-US"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0</w:t>
            </w:r>
            <w:r>
              <w:rPr>
                <w:rFonts w:ascii="Calibri" w:hAnsi="Calibri"/>
                <w:i/>
                <w:lang w:val="en-US"/>
              </w:rPr>
              <w:t>2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ED7E09"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BC76E5" w:rsidRDefault="00A7102D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  <w:lang w:val="en-US"/>
              </w:rPr>
              <w:t>01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8720FE">
              <w:rPr>
                <w:rFonts w:ascii="Calibri" w:hAnsi="Calibri"/>
                <w:i/>
                <w:lang w:val="en-US"/>
              </w:rPr>
              <w:t>0</w:t>
            </w:r>
            <w:r w:rsidR="00547A81">
              <w:rPr>
                <w:rFonts w:ascii="Calibri" w:hAnsi="Calibri"/>
                <w:i/>
              </w:rPr>
              <w:t>6</w:t>
            </w:r>
            <w:r w:rsidR="003433BD" w:rsidRPr="00BC76E5">
              <w:rPr>
                <w:rFonts w:ascii="Calibri" w:hAnsi="Calibri"/>
                <w:i/>
              </w:rPr>
              <w:t>/</w:t>
            </w:r>
            <w:r w:rsidR="007F5E04" w:rsidRPr="00BC76E5">
              <w:rPr>
                <w:rFonts w:ascii="Calibri" w:hAnsi="Calibri"/>
                <w:i/>
                <w:lang w:val="en-US"/>
              </w:rPr>
              <w:t>20</w:t>
            </w:r>
            <w:r w:rsidR="00BC76E5" w:rsidRPr="00BC76E5">
              <w:rPr>
                <w:rFonts w:ascii="Calibri" w:hAnsi="Calibri"/>
                <w:i/>
              </w:rPr>
              <w:t>2</w:t>
            </w:r>
            <w:r w:rsidR="00ED7E09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248"/>
        <w:gridCol w:w="4416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B3D6F" w:rsidRDefault="00854AF5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3.1</w:t>
            </w: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3B3D6F" w:rsidRDefault="003B3D6F" w:rsidP="00D646C4">
            <w:pPr>
              <w:rPr>
                <w:rFonts w:ascii="Calibri" w:hAnsi="Calibri"/>
                <w:lang w:val="en-US"/>
              </w:rPr>
            </w:pPr>
          </w:p>
          <w:p w:rsidR="00D646C4" w:rsidRPr="00D646C4" w:rsidRDefault="00D646C4" w:rsidP="00D646C4">
            <w:pPr>
              <w:rPr>
                <w:rFonts w:ascii="Calibri" w:hAnsi="Calibri"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:rsidR="00D646C4" w:rsidRDefault="00ED7F96" w:rsidP="00F20778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  <w:p w:rsidR="003B3D6F" w:rsidRDefault="003B3D6F" w:rsidP="00F20778">
            <w:pPr>
              <w:rPr>
                <w:rFonts w:ascii="Calibri" w:hAnsi="Calibri"/>
              </w:rPr>
            </w:pPr>
          </w:p>
          <w:p w:rsidR="003B3D6F" w:rsidRPr="008F0C00" w:rsidRDefault="003B3D6F" w:rsidP="00F20778">
            <w:pPr>
              <w:rPr>
                <w:rFonts w:ascii="Calibri" w:hAnsi="Calibri"/>
              </w:rPr>
            </w:pP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:rsidR="00854AF5" w:rsidRDefault="007F5E04" w:rsidP="00854AF5">
            <w:pPr>
              <w:rPr>
                <w:rFonts w:ascii="Calibri" w:hAnsi="Calibri"/>
              </w:rPr>
            </w:pPr>
            <w:r w:rsidRPr="007F5E04">
              <w:rPr>
                <w:rFonts w:ascii="Calibri" w:hAnsi="Calibri"/>
              </w:rPr>
              <w:t xml:space="preserve">Για την αντιμετώπιση </w:t>
            </w:r>
            <w:r w:rsidR="00854AF5">
              <w:rPr>
                <w:rFonts w:ascii="Calibri" w:hAnsi="Calibri"/>
              </w:rPr>
              <w:t xml:space="preserve">των </w:t>
            </w:r>
            <w:proofErr w:type="spellStart"/>
            <w:r w:rsidR="00ED7F96">
              <w:rPr>
                <w:rFonts w:ascii="Calibri" w:hAnsi="Calibri"/>
              </w:rPr>
              <w:t>Σ</w:t>
            </w:r>
            <w:r w:rsidR="00854AF5">
              <w:rPr>
                <w:rFonts w:ascii="Calibri" w:hAnsi="Calibri"/>
              </w:rPr>
              <w:t>ιδηροσκούληκων</w:t>
            </w:r>
            <w:proofErr w:type="spellEnd"/>
            <w:r w:rsidR="00ED7F96">
              <w:rPr>
                <w:rFonts w:ascii="Calibri" w:hAnsi="Calibri"/>
              </w:rPr>
              <w:t xml:space="preserve"> κ</w:t>
            </w:r>
            <w:r w:rsidR="002A03A0">
              <w:rPr>
                <w:rFonts w:ascii="Calibri" w:hAnsi="Calibri"/>
              </w:rPr>
              <w:t>α</w:t>
            </w:r>
            <w:r w:rsidR="00ED7F96">
              <w:rPr>
                <w:rFonts w:ascii="Calibri" w:hAnsi="Calibri"/>
              </w:rPr>
              <w:t xml:space="preserve">ι των </w:t>
            </w:r>
            <w:proofErr w:type="spellStart"/>
            <w:r w:rsidR="00ED7F96">
              <w:rPr>
                <w:rFonts w:ascii="Calibri" w:hAnsi="Calibri"/>
              </w:rPr>
              <w:t>Αγροτίδων</w:t>
            </w:r>
            <w:proofErr w:type="spellEnd"/>
            <w:r w:rsidR="00854AF5">
              <w:rPr>
                <w:rFonts w:ascii="Calibri" w:hAnsi="Calibri"/>
              </w:rPr>
              <w:t xml:space="preserve"> υπάρχει μόνο μια εγκεκριμένη χημική ομάδα, η ομάδα των </w:t>
            </w:r>
            <w:proofErr w:type="spellStart"/>
            <w:r w:rsidR="00854AF5">
              <w:rPr>
                <w:rFonts w:ascii="Calibri" w:hAnsi="Calibri"/>
              </w:rPr>
              <w:t>πυρεθρινών</w:t>
            </w:r>
            <w:proofErr w:type="spellEnd"/>
            <w:r w:rsidR="00854AF5">
              <w:rPr>
                <w:rFonts w:ascii="Calibri" w:hAnsi="Calibri"/>
              </w:rPr>
              <w:t>. Σύμφωνα με τ</w:t>
            </w:r>
            <w:r w:rsidR="00ED7F96">
              <w:rPr>
                <w:rFonts w:ascii="Calibri" w:hAnsi="Calibri"/>
              </w:rPr>
              <w:t>ις</w:t>
            </w:r>
            <w:r w:rsidR="00854AF5">
              <w:rPr>
                <w:rFonts w:ascii="Calibri" w:hAnsi="Calibri"/>
              </w:rPr>
              <w:t xml:space="preserve"> </w:t>
            </w:r>
            <w:r w:rsidR="00ED7F96">
              <w:rPr>
                <w:rFonts w:ascii="Calibri" w:hAnsi="Calibri"/>
              </w:rPr>
              <w:t>κοινώς</w:t>
            </w:r>
            <w:r w:rsidR="00854AF5">
              <w:rPr>
                <w:rFonts w:ascii="Calibri" w:hAnsi="Calibri"/>
              </w:rPr>
              <w:t xml:space="preserve"> αποδεκτές συστάσεις</w:t>
            </w:r>
            <w:r w:rsidR="00ED7F96">
              <w:rPr>
                <w:rFonts w:ascii="Calibri" w:hAnsi="Calibri"/>
              </w:rPr>
              <w:t>,</w:t>
            </w:r>
            <w:r w:rsidR="00854AF5">
              <w:rPr>
                <w:rFonts w:ascii="Calibri" w:hAnsi="Calibri"/>
              </w:rPr>
              <w:t xml:space="preserve"> είναι απαραίτητες τουλάχιστον 4 διαφορετικές χημικές ομάδες για την αντιμετώπιση της ανθεκτικότητας. </w:t>
            </w:r>
          </w:p>
          <w:p w:rsidR="00ED7F96" w:rsidRDefault="00ED7F96" w:rsidP="00854AF5">
            <w:pPr>
              <w:rPr>
                <w:rFonts w:ascii="Calibri" w:hAnsi="Calibri"/>
              </w:rPr>
            </w:pPr>
          </w:p>
          <w:p w:rsidR="00D646C4" w:rsidRPr="007F5E04" w:rsidRDefault="00ED7F96" w:rsidP="00854AF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Ό</w:t>
            </w:r>
            <w:r w:rsidR="00854AF5">
              <w:rPr>
                <w:rFonts w:ascii="Calibri" w:hAnsi="Calibri"/>
              </w:rPr>
              <w:t xml:space="preserve">λα τα </w:t>
            </w:r>
            <w:r>
              <w:rPr>
                <w:rFonts w:ascii="Calibri" w:hAnsi="Calibri"/>
              </w:rPr>
              <w:t>εγκεκριμένα</w:t>
            </w:r>
            <w:r w:rsidR="00854AF5">
              <w:rPr>
                <w:rFonts w:ascii="Calibri" w:hAnsi="Calibri"/>
              </w:rPr>
              <w:t xml:space="preserve"> σκευάσματα για την αντιμετώπιση των </w:t>
            </w:r>
            <w:proofErr w:type="spellStart"/>
            <w:r>
              <w:rPr>
                <w:rFonts w:ascii="Calibri" w:hAnsi="Calibri"/>
              </w:rPr>
              <w:t>Σ</w:t>
            </w:r>
            <w:r w:rsidR="00854AF5">
              <w:rPr>
                <w:rFonts w:ascii="Calibri" w:hAnsi="Calibri"/>
              </w:rPr>
              <w:t>ιδηροσκούλ</w:t>
            </w:r>
            <w:r w:rsidR="002A21BD">
              <w:rPr>
                <w:rFonts w:ascii="Calibri" w:hAnsi="Calibri"/>
              </w:rPr>
              <w:t>η</w:t>
            </w:r>
            <w:r w:rsidR="00854AF5">
              <w:rPr>
                <w:rFonts w:ascii="Calibri" w:hAnsi="Calibri"/>
              </w:rPr>
              <w:t>κων</w:t>
            </w:r>
            <w:proofErr w:type="spellEnd"/>
            <w:r w:rsidR="00854AF5">
              <w:rPr>
                <w:rFonts w:ascii="Calibri" w:hAnsi="Calibri"/>
              </w:rPr>
              <w:t xml:space="preserve"> </w:t>
            </w:r>
            <w:r w:rsidR="005D3C5D">
              <w:rPr>
                <w:rFonts w:ascii="Calibri" w:hAnsi="Calibri"/>
              </w:rPr>
              <w:t xml:space="preserve">στο βαμβάκι </w:t>
            </w:r>
            <w:r w:rsidR="00854AF5">
              <w:rPr>
                <w:rFonts w:ascii="Calibri" w:hAnsi="Calibri"/>
              </w:rPr>
              <w:t xml:space="preserve">είναι σε κοκκώδη μορφή </w:t>
            </w:r>
            <w:r>
              <w:rPr>
                <w:rFonts w:ascii="Calibri" w:hAnsi="Calibri"/>
              </w:rPr>
              <w:t>ενώ επίσης</w:t>
            </w:r>
            <w:r w:rsidR="00854AF5">
              <w:rPr>
                <w:rFonts w:ascii="Calibri" w:hAnsi="Calibri"/>
              </w:rPr>
              <w:t xml:space="preserve"> δεν υφίστανται εγκεκριμένα </w:t>
            </w:r>
            <w:r>
              <w:rPr>
                <w:rFonts w:ascii="Calibri" w:hAnsi="Calibri"/>
              </w:rPr>
              <w:t>εντομοκτόνα</w:t>
            </w:r>
            <w:r w:rsidR="00854AF5">
              <w:rPr>
                <w:rFonts w:ascii="Calibri" w:hAnsi="Calibri"/>
              </w:rPr>
              <w:t xml:space="preserve"> επένδυσης βαμβακόσπορου</w:t>
            </w:r>
            <w:r w:rsidR="005D3C5D">
              <w:rPr>
                <w:rFonts w:ascii="Calibri" w:hAnsi="Calibri"/>
              </w:rPr>
              <w:t xml:space="preserve"> για την αντιμετώπιση τους</w:t>
            </w:r>
            <w:r w:rsidR="00ED7E09" w:rsidRPr="00ED7E09">
              <w:rPr>
                <w:rFonts w:ascii="Calibri" w:hAnsi="Calibri"/>
              </w:rPr>
              <w:t xml:space="preserve"> </w:t>
            </w:r>
            <w:r w:rsidR="00ED7E09">
              <w:rPr>
                <w:rFonts w:ascii="Calibri" w:hAnsi="Calibri"/>
              </w:rPr>
              <w:t>ή εγκεκριμένα εντομοκτόνα για ψεκασμούς φυλλώματος</w:t>
            </w:r>
            <w:r>
              <w:rPr>
                <w:rFonts w:ascii="Calibri" w:hAnsi="Calibri"/>
              </w:rPr>
              <w:t>. Κατά συνέπεια</w:t>
            </w:r>
            <w:r w:rsidR="00854AF5">
              <w:rPr>
                <w:rFonts w:ascii="Calibri" w:hAnsi="Calibri"/>
              </w:rPr>
              <w:t xml:space="preserve"> </w:t>
            </w:r>
            <w:r w:rsidR="007F5E04" w:rsidRPr="007F5E04">
              <w:rPr>
                <w:rFonts w:ascii="Calibri" w:hAnsi="Calibri"/>
              </w:rPr>
              <w:t xml:space="preserve">είναι αδύνατη η </w:t>
            </w:r>
            <w:r w:rsidR="00854AF5">
              <w:rPr>
                <w:rFonts w:ascii="Calibri" w:hAnsi="Calibri"/>
              </w:rPr>
              <w:t xml:space="preserve">εφαρμογή των συστάσεων των </w:t>
            </w:r>
            <w:r w:rsidR="00854AF5" w:rsidRPr="00854AF5">
              <w:rPr>
                <w:rFonts w:ascii="Calibri" w:hAnsi="Calibri"/>
              </w:rPr>
              <w:t>Γενικ</w:t>
            </w:r>
            <w:r w:rsidR="00854AF5">
              <w:rPr>
                <w:rFonts w:ascii="Calibri" w:hAnsi="Calibri"/>
              </w:rPr>
              <w:t xml:space="preserve">ών </w:t>
            </w:r>
            <w:r w:rsidR="00854AF5" w:rsidRPr="00854AF5">
              <w:rPr>
                <w:rFonts w:ascii="Calibri" w:hAnsi="Calibri"/>
              </w:rPr>
              <w:t>Αρχ</w:t>
            </w:r>
            <w:r w:rsidR="00854AF5">
              <w:rPr>
                <w:rFonts w:ascii="Calibri" w:hAnsi="Calibri"/>
              </w:rPr>
              <w:t>ών</w:t>
            </w:r>
            <w:r w:rsidR="00854AF5" w:rsidRPr="00854AF5">
              <w:rPr>
                <w:rFonts w:ascii="Calibri" w:hAnsi="Calibri"/>
              </w:rPr>
              <w:t xml:space="preserve"> Ολοκληρωμένης Φυτοπροστασίας της βαμβακοκαλλιέργε</w:t>
            </w:r>
            <w:r w:rsidR="00854AF5">
              <w:rPr>
                <w:rFonts w:ascii="Calibri" w:hAnsi="Calibri"/>
              </w:rPr>
              <w:t>ιας για αποφυγή χρήσης κοκκωδών εντομοκτόνων</w:t>
            </w:r>
            <w:r w:rsidR="005D3C5D">
              <w:rPr>
                <w:rFonts w:ascii="Calibri" w:hAnsi="Calibri"/>
              </w:rPr>
              <w:t xml:space="preserve"> καθώς εκ των πραγμάτων είναι η μόνη διαθέσιμη πρακτική</w:t>
            </w:r>
            <w:r w:rsidR="00ED7E09">
              <w:rPr>
                <w:rFonts w:ascii="Calibri" w:hAnsi="Calibri"/>
              </w:rPr>
              <w:t xml:space="preserve"> για την αντιμετώπιση των συγκεκριμένων εχθρών</w:t>
            </w:r>
            <w:r w:rsidR="005D3C5D">
              <w:rPr>
                <w:rFonts w:ascii="Calibri" w:hAnsi="Calibri"/>
              </w:rPr>
              <w:t>.</w:t>
            </w: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134B1" w:rsidRDefault="005A332A"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BC76E5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720FE" w:rsidRPr="008F0C00" w:rsidTr="00BC76E5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702374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  <w:lang w:val="en-US"/>
              </w:rPr>
              <w:t>ΑΙΤΩΛΟΑΚΑΡΝΑΝΙΑΣ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702374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  <w:lang w:val="en-US"/>
              </w:rPr>
              <w:t>ΒΟΙΩΤΙΑΣ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702374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  <w:lang w:val="en-US"/>
              </w:rPr>
              <w:t>ΔΡΑΜΑΣ</w:t>
            </w:r>
          </w:p>
        </w:tc>
      </w:tr>
      <w:tr w:rsidR="008720F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70237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8720FE" w:rsidRDefault="008720FE" w:rsidP="0047481A">
            <w:pPr>
              <w:rPr>
                <w:rFonts w:ascii="Calibri" w:hAnsi="Calibri"/>
                <w:lang w:val="en-US"/>
              </w:rPr>
            </w:pPr>
            <w:r w:rsidRPr="00CB48EC">
              <w:rPr>
                <w:rFonts w:ascii="Calibri" w:hAnsi="Calibri"/>
              </w:rPr>
              <w:t>ΕΒΡΟΥ</w:t>
            </w:r>
          </w:p>
        </w:tc>
      </w:tr>
      <w:tr w:rsidR="00702374" w:rsidRPr="008F0C00" w:rsidTr="00E40B21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2374" w:rsidRPr="00702374" w:rsidRDefault="00702374" w:rsidP="00702374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  <w:lang w:val="en-US"/>
              </w:rPr>
              <w:t>ΗΛΕΙΑΣ</w:t>
            </w:r>
          </w:p>
        </w:tc>
      </w:tr>
      <w:tr w:rsidR="00702374" w:rsidRPr="008F0C00" w:rsidTr="00E40B21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2374" w:rsidRPr="00702374" w:rsidRDefault="00702374" w:rsidP="00702374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  <w:lang w:val="en-US"/>
              </w:rPr>
              <w:t>ΗΜΑΘΙΑΣ</w:t>
            </w:r>
          </w:p>
        </w:tc>
      </w:tr>
      <w:tr w:rsidR="00702374" w:rsidRPr="008F0C00" w:rsidTr="00E40B21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2374" w:rsidRPr="00702374" w:rsidRDefault="00702374" w:rsidP="00702374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  <w:lang w:val="en-US"/>
              </w:rPr>
              <w:t>ΘΕΣΣΑΛΟΝΙΚΗΣ</w:t>
            </w:r>
          </w:p>
        </w:tc>
      </w:tr>
      <w:tr w:rsidR="00702374" w:rsidRPr="008F0C00" w:rsidTr="00E40B21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2374" w:rsidRPr="00702374" w:rsidRDefault="00702374" w:rsidP="00702374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  <w:lang w:val="en-US"/>
              </w:rPr>
              <w:t>ΚΑΒΑΛΑΣ</w:t>
            </w:r>
          </w:p>
        </w:tc>
      </w:tr>
      <w:tr w:rsidR="00702374" w:rsidRPr="008F0C00" w:rsidTr="00E40B21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2374" w:rsidRPr="00702374" w:rsidRDefault="00702374" w:rsidP="00702374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  <w:lang w:val="en-US"/>
              </w:rPr>
              <w:t>ΚΑΡΔΙΤΣΑΣ</w:t>
            </w:r>
          </w:p>
        </w:tc>
      </w:tr>
      <w:tr w:rsidR="00702374" w:rsidRPr="008F0C00" w:rsidTr="00E40B21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70237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7023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02374" w:rsidRPr="00702374" w:rsidRDefault="00702374" w:rsidP="00702374">
            <w:pPr>
              <w:rPr>
                <w:rFonts w:ascii="Calibri" w:hAnsi="Calibri"/>
                <w:lang w:val="en-US"/>
              </w:rPr>
            </w:pPr>
            <w:r w:rsidRPr="00702374">
              <w:rPr>
                <w:rFonts w:ascii="Calibri" w:hAnsi="Calibri"/>
                <w:lang w:val="en-US"/>
              </w:rPr>
              <w:t>ΚΙΛΚΙΣ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Pr="00702374" w:rsidRDefault="0070237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702374">
            <w:pPr>
              <w:rPr>
                <w:rFonts w:ascii="Calibri" w:hAnsi="Calibri"/>
              </w:rPr>
            </w:pPr>
            <w:r w:rsidRPr="00702374">
              <w:rPr>
                <w:rFonts w:ascii="Calibri" w:hAnsi="Calibri"/>
              </w:rPr>
              <w:t>ΜΑΓΝΗΣΙΑΣ</w:t>
            </w:r>
          </w:p>
        </w:tc>
      </w:tr>
      <w:tr w:rsidR="008720F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702374" w:rsidRDefault="0070237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CB48EC" w:rsidRDefault="00702374" w:rsidP="0047481A">
            <w:pPr>
              <w:rPr>
                <w:rFonts w:ascii="Calibri" w:hAnsi="Calibri"/>
              </w:rPr>
            </w:pPr>
            <w:r w:rsidRPr="00702374">
              <w:rPr>
                <w:rFonts w:ascii="Calibri" w:hAnsi="Calibri"/>
              </w:rPr>
              <w:t>ΞΑΝΘΗΣ</w:t>
            </w:r>
          </w:p>
        </w:tc>
      </w:tr>
      <w:tr w:rsidR="008720F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2A21BD" w:rsidRDefault="00702374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CB48EC" w:rsidRDefault="008720F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ΠΕΛΛΑΣ</w:t>
            </w:r>
          </w:p>
        </w:tc>
      </w:tr>
      <w:tr w:rsidR="008720FE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8720FE" w:rsidRPr="008F0C00" w:rsidRDefault="008720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720FE" w:rsidRPr="008F0C00" w:rsidRDefault="008720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8720FE" w:rsidRPr="002A21BD" w:rsidRDefault="00702374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8720FE" w:rsidRPr="00765BDC" w:rsidRDefault="00702374" w:rsidP="0047481A">
            <w:pPr>
              <w:rPr>
                <w:rFonts w:ascii="Calibri" w:hAnsi="Calibri"/>
              </w:rPr>
            </w:pPr>
            <w:r w:rsidRPr="00702374">
              <w:rPr>
                <w:rFonts w:ascii="Calibri" w:hAnsi="Calibri"/>
              </w:rPr>
              <w:t>ΡΟΔΟΠΗΣ</w:t>
            </w:r>
          </w:p>
        </w:tc>
      </w:tr>
      <w:tr w:rsidR="00702374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2374" w:rsidRPr="008F0C00" w:rsidRDefault="00702374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02374" w:rsidRPr="008F0C00" w:rsidRDefault="00702374" w:rsidP="00ED7E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ED7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702374" w:rsidRDefault="00702374" w:rsidP="00ED7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ΣΕΡΡΩΝ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Default="00702374" w:rsidP="00ED7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Default="00ED7E09" w:rsidP="00ED7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ΤΡΙΚΑΛΩΝ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Default="00702374" w:rsidP="00ED7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Default="00ED7E09" w:rsidP="00ED7E0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ΦΘΙΩΤΙΔΑΣ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ED7E09" w:rsidRPr="008F0C00" w:rsidTr="00BC76E5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7E09" w:rsidRPr="008F0C00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ED7E09" w:rsidRDefault="00ED7E09" w:rsidP="00ED7E09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ED7E09" w:rsidRPr="00F06CB9" w:rsidRDefault="00ED7E09" w:rsidP="00ED7E09">
            <w:pPr>
              <w:rPr>
                <w:rFonts w:ascii="Calibri" w:hAnsi="Calibri"/>
                <w:b/>
                <w:highlight w:val="yellow"/>
              </w:rPr>
            </w:pPr>
          </w:p>
        </w:tc>
      </w:tr>
    </w:tbl>
    <w:p w:rsidR="005632A9" w:rsidRDefault="005632A9" w:rsidP="005632A9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sectPr w:rsidR="005632A9" w:rsidSect="00D646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C49" w:rsidRDefault="00096C49">
      <w:r>
        <w:separator/>
      </w:r>
    </w:p>
  </w:endnote>
  <w:endnote w:type="continuationSeparator" w:id="0">
    <w:p w:rsidR="00096C49" w:rsidRDefault="00096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C7665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3E43C1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84ed4165b2228568ee5bd341" o:spid="_x0000_s2049" type="#_x0000_t202" alt="{&quot;HashCode&quot;:208298749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7728;mso-wrap-style:square;mso-position-horizontal:absolute;mso-position-horizontal-relative:page;mso-position-vertical:absolute;mso-position-vertical-relative:page;v-text-anchor:bottom" o:allowincell="f" filled="f" stroked="f">
          <v:textbox inset=",0,,0">
            <w:txbxContent>
              <w:p w:rsidR="00702374" w:rsidRPr="00702374" w:rsidRDefault="00702374" w:rsidP="00702374">
                <w:pPr>
                  <w:jc w:val="center"/>
                  <w:rPr>
                    <w:rFonts w:ascii="Arial" w:hAnsi="Arial" w:cs="Arial"/>
                    <w:color w:val="000000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C7665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C49" w:rsidRDefault="00096C49">
      <w:r>
        <w:separator/>
      </w:r>
    </w:p>
  </w:footnote>
  <w:footnote w:type="continuationSeparator" w:id="0">
    <w:p w:rsidR="00096C49" w:rsidRDefault="00096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652" w:rsidRDefault="00C7665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oNotTrackMov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135"/>
    <w:rsid w:val="000113E6"/>
    <w:rsid w:val="00021278"/>
    <w:rsid w:val="000474F9"/>
    <w:rsid w:val="000503B7"/>
    <w:rsid w:val="00051FC7"/>
    <w:rsid w:val="00055EC3"/>
    <w:rsid w:val="000849DA"/>
    <w:rsid w:val="00096C49"/>
    <w:rsid w:val="000B27C7"/>
    <w:rsid w:val="000B49C6"/>
    <w:rsid w:val="000B6980"/>
    <w:rsid w:val="000C4968"/>
    <w:rsid w:val="000D3E6A"/>
    <w:rsid w:val="000F7430"/>
    <w:rsid w:val="00100296"/>
    <w:rsid w:val="001144E7"/>
    <w:rsid w:val="001323EC"/>
    <w:rsid w:val="00147B3F"/>
    <w:rsid w:val="00150A9F"/>
    <w:rsid w:val="00165ED4"/>
    <w:rsid w:val="001705DB"/>
    <w:rsid w:val="001A396C"/>
    <w:rsid w:val="001D2F3E"/>
    <w:rsid w:val="001D3CA0"/>
    <w:rsid w:val="001F0E82"/>
    <w:rsid w:val="001F1B01"/>
    <w:rsid w:val="001F280F"/>
    <w:rsid w:val="001F38E7"/>
    <w:rsid w:val="001F3C34"/>
    <w:rsid w:val="00203A24"/>
    <w:rsid w:val="00245CD8"/>
    <w:rsid w:val="0028201C"/>
    <w:rsid w:val="00295CB2"/>
    <w:rsid w:val="002A03A0"/>
    <w:rsid w:val="002A21BD"/>
    <w:rsid w:val="002C5B65"/>
    <w:rsid w:val="002C6B60"/>
    <w:rsid w:val="002E1AFA"/>
    <w:rsid w:val="00305164"/>
    <w:rsid w:val="003248D7"/>
    <w:rsid w:val="003433BD"/>
    <w:rsid w:val="003434D3"/>
    <w:rsid w:val="00370C5A"/>
    <w:rsid w:val="0037203A"/>
    <w:rsid w:val="003A0F00"/>
    <w:rsid w:val="003B3D6F"/>
    <w:rsid w:val="003D20B2"/>
    <w:rsid w:val="003D3709"/>
    <w:rsid w:val="003E43C1"/>
    <w:rsid w:val="003F6AF2"/>
    <w:rsid w:val="003F7044"/>
    <w:rsid w:val="00402E30"/>
    <w:rsid w:val="00435CDF"/>
    <w:rsid w:val="0045177B"/>
    <w:rsid w:val="0047481A"/>
    <w:rsid w:val="004805BC"/>
    <w:rsid w:val="00480D8E"/>
    <w:rsid w:val="004B5D9E"/>
    <w:rsid w:val="004C51F9"/>
    <w:rsid w:val="004D3D5C"/>
    <w:rsid w:val="00503E94"/>
    <w:rsid w:val="005274B7"/>
    <w:rsid w:val="0053026A"/>
    <w:rsid w:val="00547A81"/>
    <w:rsid w:val="005632A9"/>
    <w:rsid w:val="005823F5"/>
    <w:rsid w:val="00592557"/>
    <w:rsid w:val="00592FC9"/>
    <w:rsid w:val="00596139"/>
    <w:rsid w:val="005A332A"/>
    <w:rsid w:val="005B0231"/>
    <w:rsid w:val="005C2C47"/>
    <w:rsid w:val="005C6374"/>
    <w:rsid w:val="005D3C5D"/>
    <w:rsid w:val="005D5372"/>
    <w:rsid w:val="006000F3"/>
    <w:rsid w:val="00614278"/>
    <w:rsid w:val="006359E4"/>
    <w:rsid w:val="006A48AB"/>
    <w:rsid w:val="006A7858"/>
    <w:rsid w:val="006B47BB"/>
    <w:rsid w:val="006B4A3E"/>
    <w:rsid w:val="006C1AF7"/>
    <w:rsid w:val="006D577A"/>
    <w:rsid w:val="006E37D7"/>
    <w:rsid w:val="006F1614"/>
    <w:rsid w:val="006F21F3"/>
    <w:rsid w:val="006F6F36"/>
    <w:rsid w:val="006F766D"/>
    <w:rsid w:val="006F7F51"/>
    <w:rsid w:val="00702374"/>
    <w:rsid w:val="00707A5F"/>
    <w:rsid w:val="0071377E"/>
    <w:rsid w:val="00735102"/>
    <w:rsid w:val="00765BDC"/>
    <w:rsid w:val="00775156"/>
    <w:rsid w:val="007824D6"/>
    <w:rsid w:val="007D35D3"/>
    <w:rsid w:val="007F5E04"/>
    <w:rsid w:val="007F6DCB"/>
    <w:rsid w:val="007F775A"/>
    <w:rsid w:val="00810824"/>
    <w:rsid w:val="008166D8"/>
    <w:rsid w:val="00826CC5"/>
    <w:rsid w:val="00854AF5"/>
    <w:rsid w:val="008720FE"/>
    <w:rsid w:val="008871FB"/>
    <w:rsid w:val="00887251"/>
    <w:rsid w:val="00891596"/>
    <w:rsid w:val="008957BA"/>
    <w:rsid w:val="008A347E"/>
    <w:rsid w:val="008A393B"/>
    <w:rsid w:val="008B675D"/>
    <w:rsid w:val="008C60F6"/>
    <w:rsid w:val="008E4158"/>
    <w:rsid w:val="008F02DA"/>
    <w:rsid w:val="008F0C00"/>
    <w:rsid w:val="00901BF8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D0B82"/>
    <w:rsid w:val="009D795C"/>
    <w:rsid w:val="00A16E33"/>
    <w:rsid w:val="00A7102D"/>
    <w:rsid w:val="00A76081"/>
    <w:rsid w:val="00A856D1"/>
    <w:rsid w:val="00AB5184"/>
    <w:rsid w:val="00AB589C"/>
    <w:rsid w:val="00AC7E98"/>
    <w:rsid w:val="00AD4FBC"/>
    <w:rsid w:val="00B212C6"/>
    <w:rsid w:val="00B22367"/>
    <w:rsid w:val="00B50C41"/>
    <w:rsid w:val="00B52FD8"/>
    <w:rsid w:val="00B56E55"/>
    <w:rsid w:val="00B93030"/>
    <w:rsid w:val="00B9514C"/>
    <w:rsid w:val="00BA7353"/>
    <w:rsid w:val="00BB3F47"/>
    <w:rsid w:val="00BC76E5"/>
    <w:rsid w:val="00BF6B38"/>
    <w:rsid w:val="00C13B78"/>
    <w:rsid w:val="00C2632C"/>
    <w:rsid w:val="00C76652"/>
    <w:rsid w:val="00C9158B"/>
    <w:rsid w:val="00CB48EC"/>
    <w:rsid w:val="00CD680A"/>
    <w:rsid w:val="00D14A76"/>
    <w:rsid w:val="00D4183B"/>
    <w:rsid w:val="00D646C4"/>
    <w:rsid w:val="00D752BE"/>
    <w:rsid w:val="00D80092"/>
    <w:rsid w:val="00D87182"/>
    <w:rsid w:val="00DB544D"/>
    <w:rsid w:val="00DC305E"/>
    <w:rsid w:val="00DD633B"/>
    <w:rsid w:val="00DD7EEC"/>
    <w:rsid w:val="00DF7EF2"/>
    <w:rsid w:val="00E13BFB"/>
    <w:rsid w:val="00E15BD9"/>
    <w:rsid w:val="00E34B81"/>
    <w:rsid w:val="00E81776"/>
    <w:rsid w:val="00E95135"/>
    <w:rsid w:val="00EB12BA"/>
    <w:rsid w:val="00EC0505"/>
    <w:rsid w:val="00ED36FC"/>
    <w:rsid w:val="00ED3D8A"/>
    <w:rsid w:val="00ED69CC"/>
    <w:rsid w:val="00ED7E09"/>
    <w:rsid w:val="00ED7F96"/>
    <w:rsid w:val="00EE15B2"/>
    <w:rsid w:val="00F024E1"/>
    <w:rsid w:val="00F034A6"/>
    <w:rsid w:val="00F06CB9"/>
    <w:rsid w:val="00F20778"/>
    <w:rsid w:val="00F52D1E"/>
    <w:rsid w:val="00F771D1"/>
    <w:rsid w:val="00F855E0"/>
    <w:rsid w:val="00F867F1"/>
    <w:rsid w:val="00F95A8F"/>
    <w:rsid w:val="00FA426C"/>
    <w:rsid w:val="00FB0D81"/>
    <w:rsid w:val="00FB1EFF"/>
    <w:rsid w:val="00FB613F"/>
    <w:rsid w:val="00FD66EF"/>
    <w:rsid w:val="00FD7CAE"/>
    <w:rsid w:val="00FE1409"/>
    <w:rsid w:val="00FE1838"/>
    <w:rsid w:val="00FF2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Stougiannidis Komninos</cp:lastModifiedBy>
  <cp:revision>8</cp:revision>
  <cp:lastPrinted>2019-01-03T13:53:00Z</cp:lastPrinted>
  <dcterms:created xsi:type="dcterms:W3CDTF">2020-11-27T10:57:00Z</dcterms:created>
  <dcterms:modified xsi:type="dcterms:W3CDTF">2021-11-17T07:42:00Z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False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TheodoD@BASFAD.BASF.NET</vt:lpwstr>
  </property>
  <property fmtid="{D5CDD505-2E9C-101B-9397-08002B2CF9AE}" pid="6" name="MSIP_Label_c8c00982-80e1-41e6-a03a-12f4ca954faf_SetDate">
    <vt:lpwstr>2021-10-25T11:20:03.7583049Z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00661acb-c82d-4db4-ad87-de57ae3e2298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False</vt:lpwstr>
  </property>
  <property fmtid="{D5CDD505-2E9C-101B-9397-08002B2CF9AE}" pid="12" name="MSIP_Label_06530cf4-8573-4c29-a912-bbcdac835909_SiteId">
    <vt:lpwstr>ecaa386b-c8df-4ce0-ad01-740cbdb5ba55</vt:lpwstr>
  </property>
  <property fmtid="{D5CDD505-2E9C-101B-9397-08002B2CF9AE}" pid="13" name="MSIP_Label_06530cf4-8573-4c29-a912-bbcdac835909_Owner">
    <vt:lpwstr>TheodoD@BASFAD.BASF.NET</vt:lpwstr>
  </property>
  <property fmtid="{D5CDD505-2E9C-101B-9397-08002B2CF9AE}" pid="14" name="MSIP_Label_06530cf4-8573-4c29-a912-bbcdac835909_SetDate">
    <vt:lpwstr>2021-10-25T11:20:03.7583049Z</vt:lpwstr>
  </property>
  <property fmtid="{D5CDD505-2E9C-101B-9397-08002B2CF9AE}" pid="15" name="MSIP_Label_06530cf4-8573-4c29-a912-bbcdac835909_Name">
    <vt:lpwstr>Unprotected</vt:lpwstr>
  </property>
  <property fmtid="{D5CDD505-2E9C-101B-9397-08002B2CF9AE}" pid="16" name="MSIP_Label_06530cf4-8573-4c29-a912-bbcdac835909_Application">
    <vt:lpwstr>Microsoft Azure Information Protection</vt:lpwstr>
  </property>
  <property fmtid="{D5CDD505-2E9C-101B-9397-08002B2CF9AE}" pid="17" name="MSIP_Label_06530cf4-8573-4c29-a912-bbcdac835909_ActionId">
    <vt:lpwstr>00661acb-c82d-4db4-ad87-de57ae3e2298</vt:lpwstr>
  </property>
  <property fmtid="{D5CDD505-2E9C-101B-9397-08002B2CF9AE}" pid="18" name="MSIP_Label_06530cf4-8573-4c29-a912-bbcdac835909_Parent">
    <vt:lpwstr>c8c00982-80e1-41e6-a03a-12f4ca954faf</vt:lpwstr>
  </property>
  <property fmtid="{D5CDD505-2E9C-101B-9397-08002B2CF9AE}" pid="19" name="MSIP_Label_06530cf4-8573-4c29-a912-bbcdac835909_Extended_MSFT_Method">
    <vt:lpwstr>Automatic</vt:lpwstr>
  </property>
</Properties>
</file>