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RPr="008F0C00" w:rsidTr="00D646C4">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rsidTr="00D646C4">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D14F11"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D646C4" w:rsidRPr="00D14F11" w:rsidRDefault="00D14F11" w:rsidP="0047481A">
            <w:pPr>
              <w:rPr>
                <w:rFonts w:ascii="Calibri" w:hAnsi="Calibri"/>
                <w:lang w:val="en-US"/>
              </w:rPr>
            </w:pPr>
            <w:r>
              <w:rPr>
                <w:rFonts w:ascii="Calibri" w:hAnsi="Calibri"/>
                <w:lang w:val="en-US"/>
              </w:rPr>
              <w:t>FACET 25 SC</w:t>
            </w:r>
          </w:p>
        </w:tc>
        <w:tc>
          <w:tcPr>
            <w:tcW w:w="976" w:type="pct"/>
            <w:tcBorders>
              <w:left w:val="single" w:sz="4" w:space="0" w:color="auto"/>
            </w:tcBorders>
            <w:shd w:val="clear" w:color="auto" w:fill="auto"/>
          </w:tcPr>
          <w:p w:rsidR="00D646C4" w:rsidRPr="00D14F11" w:rsidRDefault="00D14F11" w:rsidP="0047481A">
            <w:pPr>
              <w:rPr>
                <w:rFonts w:ascii="Calibri" w:hAnsi="Calibri"/>
                <w:lang w:val="en-US"/>
              </w:rPr>
            </w:pPr>
            <w:proofErr w:type="spellStart"/>
            <w:r>
              <w:rPr>
                <w:rFonts w:ascii="Calibri" w:hAnsi="Calibri"/>
                <w:lang w:val="en-US"/>
              </w:rPr>
              <w:t>quinclorac</w:t>
            </w:r>
            <w:proofErr w:type="spellEnd"/>
          </w:p>
        </w:tc>
        <w:tc>
          <w:tcPr>
            <w:tcW w:w="766" w:type="pct"/>
            <w:tcBorders>
              <w:left w:val="single" w:sz="4" w:space="0" w:color="auto"/>
            </w:tcBorders>
            <w:shd w:val="clear" w:color="auto" w:fill="auto"/>
          </w:tcPr>
          <w:p w:rsidR="00D646C4" w:rsidRPr="00D14F11" w:rsidRDefault="00D14F11" w:rsidP="0047481A">
            <w:pPr>
              <w:rPr>
                <w:rFonts w:ascii="Calibri" w:hAnsi="Calibri"/>
                <w:lang w:val="en-US"/>
              </w:rPr>
            </w:pPr>
            <w:r>
              <w:rPr>
                <w:rFonts w:ascii="Calibri" w:hAnsi="Calibri"/>
                <w:lang w:val="en-US"/>
              </w:rPr>
              <w:t>-</w:t>
            </w:r>
          </w:p>
        </w:tc>
        <w:tc>
          <w:tcPr>
            <w:tcW w:w="766" w:type="pct"/>
            <w:tcBorders>
              <w:left w:val="single" w:sz="4" w:space="0" w:color="auto"/>
            </w:tcBorders>
          </w:tcPr>
          <w:p w:rsidR="00D646C4" w:rsidRPr="00D110CA" w:rsidRDefault="00D14F11" w:rsidP="0047481A">
            <w:pPr>
              <w:rPr>
                <w:rFonts w:ascii="Calibri" w:hAnsi="Calibri"/>
              </w:rPr>
            </w:pPr>
            <w:r w:rsidRPr="00A241D6">
              <w:rPr>
                <w:rFonts w:ascii="Calibri" w:hAnsi="Calibri"/>
                <w:lang w:val="en-US"/>
              </w:rPr>
              <w:t>App</w:t>
            </w:r>
            <w:r w:rsidRPr="00A241D6">
              <w:rPr>
                <w:rFonts w:ascii="Calibri" w:hAnsi="Calibri"/>
              </w:rPr>
              <w:t xml:space="preserve">. </w:t>
            </w:r>
            <w:r w:rsidRPr="00A241D6">
              <w:rPr>
                <w:rFonts w:ascii="Calibri" w:hAnsi="Calibri"/>
                <w:lang w:val="en-US"/>
              </w:rPr>
              <w:t xml:space="preserve">ID: </w:t>
            </w:r>
            <w:r w:rsidR="00D110CA">
              <w:rPr>
                <w:rFonts w:ascii="Calibri" w:hAnsi="Calibri"/>
              </w:rPr>
              <w:t>6551</w:t>
            </w:r>
          </w:p>
        </w:tc>
      </w:tr>
      <w:tr w:rsidR="00D646C4" w:rsidRPr="008F0C00" w:rsidTr="00D646C4">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D646C4" w:rsidP="0047481A">
            <w:pPr>
              <w:rPr>
                <w:rFonts w:ascii="Calibri" w:hAnsi="Calibri"/>
              </w:rPr>
            </w:pPr>
          </w:p>
        </w:tc>
        <w:tc>
          <w:tcPr>
            <w:tcW w:w="976" w:type="pct"/>
            <w:tcBorders>
              <w:left w:val="single" w:sz="4" w:space="0" w:color="auto"/>
            </w:tcBorders>
            <w:shd w:val="clear" w:color="auto" w:fill="auto"/>
          </w:tcPr>
          <w:p w:rsidR="00D646C4" w:rsidRPr="008F0C00" w:rsidRDefault="00D646C4" w:rsidP="0047481A">
            <w:pPr>
              <w:rPr>
                <w:rFonts w:ascii="Calibri" w:hAnsi="Calibri"/>
              </w:rPr>
            </w:pPr>
          </w:p>
        </w:tc>
        <w:tc>
          <w:tcPr>
            <w:tcW w:w="976" w:type="pct"/>
            <w:tcBorders>
              <w:left w:val="single" w:sz="4" w:space="0" w:color="auto"/>
            </w:tcBorders>
            <w:shd w:val="clear" w:color="auto" w:fill="auto"/>
          </w:tcPr>
          <w:p w:rsidR="00D646C4" w:rsidRPr="008F0C00" w:rsidRDefault="00D646C4" w:rsidP="0047481A">
            <w:pPr>
              <w:rPr>
                <w:rFonts w:ascii="Calibri" w:hAnsi="Calibri"/>
              </w:rPr>
            </w:pPr>
          </w:p>
        </w:tc>
        <w:tc>
          <w:tcPr>
            <w:tcW w:w="766" w:type="pct"/>
            <w:tcBorders>
              <w:left w:val="single" w:sz="4" w:space="0" w:color="auto"/>
            </w:tcBorders>
            <w:shd w:val="clear" w:color="auto" w:fill="auto"/>
          </w:tcPr>
          <w:p w:rsidR="00D646C4" w:rsidRPr="008F0C00" w:rsidRDefault="00D646C4" w:rsidP="0047481A">
            <w:pPr>
              <w:rPr>
                <w:rFonts w:ascii="Calibri" w:hAnsi="Calibri"/>
              </w:rPr>
            </w:pPr>
          </w:p>
        </w:tc>
        <w:tc>
          <w:tcPr>
            <w:tcW w:w="766" w:type="pct"/>
            <w:tcBorders>
              <w:left w:val="single" w:sz="4" w:space="0" w:color="auto"/>
            </w:tcBorders>
          </w:tcPr>
          <w:p w:rsidR="00D646C4" w:rsidRPr="008F0C00" w:rsidRDefault="00D646C4" w:rsidP="0047481A">
            <w:pPr>
              <w:rPr>
                <w:rFonts w:ascii="Calibri" w:hAnsi="Calibri"/>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D14F11" w:rsidRDefault="00D14F11" w:rsidP="0047481A">
            <w:pPr>
              <w:rPr>
                <w:rFonts w:ascii="Calibri" w:hAnsi="Calibri"/>
              </w:rPr>
            </w:pPr>
            <w:r>
              <w:rPr>
                <w:rFonts w:ascii="Calibri" w:hAnsi="Calibri"/>
              </w:rPr>
              <w:t>Ρύζι</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D14F11" w:rsidRDefault="00D14F11" w:rsidP="0047481A">
            <w:pPr>
              <w:rPr>
                <w:rFonts w:ascii="Calibri" w:hAnsi="Calibri"/>
              </w:rPr>
            </w:pPr>
            <w:proofErr w:type="spellStart"/>
            <w:r>
              <w:rPr>
                <w:rFonts w:ascii="Calibri" w:hAnsi="Calibri"/>
              </w:rPr>
              <w:t>Μουχρίτσ</w:t>
            </w:r>
            <w:r w:rsidR="00905F44">
              <w:rPr>
                <w:rFonts w:ascii="Calibri" w:hAnsi="Calibri"/>
              </w:rPr>
              <w:t>ες</w:t>
            </w:r>
            <w:proofErr w:type="spellEnd"/>
            <w:r>
              <w:rPr>
                <w:rFonts w:ascii="Calibri" w:hAnsi="Calibri"/>
              </w:rPr>
              <w:t xml:space="preserve"> (</w:t>
            </w:r>
            <w:proofErr w:type="spellStart"/>
            <w:r w:rsidRPr="00D14F11">
              <w:rPr>
                <w:rFonts w:ascii="Calibri" w:hAnsi="Calibri"/>
                <w:i/>
              </w:rPr>
              <w:t>Echinochloa</w:t>
            </w:r>
            <w:proofErr w:type="spellEnd"/>
            <w:r w:rsidRPr="00D14F11">
              <w:rPr>
                <w:rFonts w:ascii="Calibri" w:hAnsi="Calibri"/>
              </w:rPr>
              <w:t xml:space="preserve"> </w:t>
            </w:r>
            <w:proofErr w:type="spellStart"/>
            <w:r w:rsidRPr="00D14F11">
              <w:rPr>
                <w:rFonts w:ascii="Calibri" w:hAnsi="Calibri"/>
              </w:rPr>
              <w:t>spp</w:t>
            </w:r>
            <w:proofErr w:type="spellEnd"/>
            <w:r w:rsidRPr="00D14F11">
              <w:rPr>
                <w:rFonts w:ascii="Calibri" w:hAnsi="Calibri"/>
              </w:rPr>
              <w:t>.</w:t>
            </w:r>
            <w:r>
              <w:rPr>
                <w:rFonts w:ascii="Calibri" w:hAnsi="Calibri"/>
              </w:rPr>
              <w:t>)</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462DD3" w:rsidRDefault="00D14F11" w:rsidP="008F0C00">
            <w:pPr>
              <w:jc w:val="center"/>
              <w:rPr>
                <w:rFonts w:ascii="Calibri" w:hAnsi="Calibri"/>
                <w:i/>
              </w:rPr>
            </w:pPr>
            <w:r w:rsidRPr="008367DB">
              <w:rPr>
                <w:rFonts w:ascii="Calibri" w:hAnsi="Calibri"/>
                <w:i/>
              </w:rPr>
              <w:t>15</w:t>
            </w:r>
            <w:r w:rsidR="003433BD" w:rsidRPr="008367DB">
              <w:rPr>
                <w:rFonts w:ascii="Calibri" w:hAnsi="Calibri"/>
                <w:i/>
              </w:rPr>
              <w:t>/</w:t>
            </w:r>
            <w:r w:rsidRPr="008367DB">
              <w:rPr>
                <w:rFonts w:ascii="Calibri" w:hAnsi="Calibri"/>
                <w:i/>
              </w:rPr>
              <w:t>04</w:t>
            </w:r>
            <w:r w:rsidR="003433BD" w:rsidRPr="008367DB">
              <w:rPr>
                <w:rFonts w:ascii="Calibri" w:hAnsi="Calibri"/>
                <w:i/>
              </w:rPr>
              <w:t>/</w:t>
            </w:r>
            <w:r w:rsidRPr="008367DB">
              <w:rPr>
                <w:rFonts w:ascii="Calibri" w:hAnsi="Calibri"/>
                <w:i/>
              </w:rPr>
              <w:t>20</w:t>
            </w:r>
            <w:r w:rsidR="00515537" w:rsidRPr="008367DB">
              <w:rPr>
                <w:rFonts w:ascii="Calibri" w:hAnsi="Calibri"/>
                <w:i/>
                <w:lang w:val="en-US"/>
              </w:rPr>
              <w:t>2</w:t>
            </w:r>
            <w:r w:rsidR="00D110CA">
              <w:rPr>
                <w:rFonts w:ascii="Calibri" w:hAnsi="Calibri"/>
                <w:i/>
              </w:rPr>
              <w:t>3</w:t>
            </w:r>
          </w:p>
        </w:tc>
        <w:tc>
          <w:tcPr>
            <w:tcW w:w="1928" w:type="pct"/>
            <w:tcBorders>
              <w:left w:val="single" w:sz="4" w:space="0" w:color="auto"/>
            </w:tcBorders>
            <w:shd w:val="clear" w:color="auto" w:fill="auto"/>
          </w:tcPr>
          <w:p w:rsidR="003433BD" w:rsidRPr="00462DD3" w:rsidRDefault="00D14F11" w:rsidP="008F0C00">
            <w:pPr>
              <w:jc w:val="center"/>
              <w:rPr>
                <w:rFonts w:ascii="Calibri" w:hAnsi="Calibri"/>
              </w:rPr>
            </w:pPr>
            <w:r w:rsidRPr="008367DB">
              <w:rPr>
                <w:rFonts w:ascii="Calibri" w:hAnsi="Calibri"/>
                <w:i/>
              </w:rPr>
              <w:t>15</w:t>
            </w:r>
            <w:r w:rsidR="003433BD" w:rsidRPr="008367DB">
              <w:rPr>
                <w:rFonts w:ascii="Calibri" w:hAnsi="Calibri"/>
                <w:i/>
              </w:rPr>
              <w:t>/</w:t>
            </w:r>
            <w:r w:rsidRPr="008367DB">
              <w:rPr>
                <w:rFonts w:ascii="Calibri" w:hAnsi="Calibri"/>
                <w:i/>
              </w:rPr>
              <w:t>08</w:t>
            </w:r>
            <w:r w:rsidR="003433BD" w:rsidRPr="008367DB">
              <w:rPr>
                <w:rFonts w:ascii="Calibri" w:hAnsi="Calibri"/>
                <w:i/>
              </w:rPr>
              <w:t>/</w:t>
            </w:r>
            <w:r w:rsidRPr="008367DB">
              <w:rPr>
                <w:rFonts w:ascii="Calibri" w:hAnsi="Calibri"/>
                <w:i/>
              </w:rPr>
              <w:t>20</w:t>
            </w:r>
            <w:r w:rsidR="00515537" w:rsidRPr="008367DB">
              <w:rPr>
                <w:rFonts w:ascii="Calibri" w:hAnsi="Calibri"/>
                <w:i/>
                <w:lang w:val="en-US"/>
              </w:rPr>
              <w:t>2</w:t>
            </w:r>
            <w:r w:rsidR="00D110CA">
              <w:rPr>
                <w:rFonts w:ascii="Calibri" w:hAnsi="Calibri"/>
                <w:i/>
              </w:rPr>
              <w:t>3</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04C7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24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904C71">
        <w:tc>
          <w:tcPr>
            <w:tcW w:w="530" w:type="dxa"/>
            <w:tcBorders>
              <w:left w:val="nil"/>
              <w:right w:val="single" w:sz="4" w:space="0" w:color="auto"/>
            </w:tcBorders>
            <w:shd w:val="clear" w:color="auto" w:fill="auto"/>
          </w:tcPr>
          <w:p w:rsidR="00D646C4" w:rsidRPr="00D646C4" w:rsidRDefault="00D646C4" w:rsidP="0047481A">
            <w:pPr>
              <w:rPr>
                <w:rFonts w:ascii="Calibri" w:hAnsi="Calibri"/>
              </w:rPr>
            </w:pPr>
            <w:r>
              <w:rPr>
                <w:rFonts w:ascii="Calibri" w:hAnsi="Calibri"/>
              </w:rPr>
              <w:t>3</w:t>
            </w:r>
            <w:r w:rsidR="005A332A">
              <w:rPr>
                <w:rFonts w:ascii="Calibri" w:hAnsi="Calibri"/>
              </w:rPr>
              <w:t>.1)</w:t>
            </w:r>
          </w:p>
        </w:tc>
        <w:tc>
          <w:tcPr>
            <w:tcW w:w="5248" w:type="dxa"/>
            <w:tcBorders>
              <w:left w:val="single" w:sz="4" w:space="0" w:color="auto"/>
            </w:tcBorders>
            <w:shd w:val="clear" w:color="auto" w:fill="auto"/>
          </w:tcPr>
          <w:p w:rsidR="00D646C4" w:rsidRPr="009134B1" w:rsidRDefault="000D3E6A" w:rsidP="008871FB">
            <w:pPr>
              <w:rPr>
                <w:rFonts w:ascii="Calibri" w:hAnsi="Calibri"/>
              </w:rPr>
            </w:pPr>
            <w:r w:rsidRPr="000D3E6A">
              <w:rPr>
                <w:rFonts w:ascii="Calibri" w:hAnsi="Calibri"/>
              </w:rPr>
              <w:t>Η πιθανότητα ανάπτυξης ανθεκτικότητας βάσει του τρόπου δράσης των ήδη εγκεκριμένων φπ</w:t>
            </w:r>
          </w:p>
        </w:tc>
        <w:tc>
          <w:tcPr>
            <w:tcW w:w="4416" w:type="dxa"/>
            <w:tcBorders>
              <w:left w:val="single" w:sz="4" w:space="0" w:color="auto"/>
            </w:tcBorders>
            <w:shd w:val="clear" w:color="auto" w:fill="auto"/>
          </w:tcPr>
          <w:p w:rsidR="00D646C4" w:rsidRDefault="00DD6581" w:rsidP="00DD6581">
            <w:pPr>
              <w:rPr>
                <w:rFonts w:ascii="Calibri" w:hAnsi="Calibri"/>
              </w:rPr>
            </w:pPr>
            <w:r>
              <w:rPr>
                <w:rFonts w:ascii="Calibri" w:hAnsi="Calibri"/>
              </w:rPr>
              <w:t xml:space="preserve">Αντιμετώπιση όλων των ειδών </w:t>
            </w:r>
            <w:proofErr w:type="spellStart"/>
            <w:r>
              <w:rPr>
                <w:rFonts w:ascii="Calibri" w:hAnsi="Calibri"/>
              </w:rPr>
              <w:t>Μουχρίτσας</w:t>
            </w:r>
            <w:proofErr w:type="spellEnd"/>
            <w:r w:rsidRPr="00D14F11">
              <w:rPr>
                <w:rFonts w:ascii="Calibri" w:hAnsi="Calibri"/>
                <w:i/>
              </w:rPr>
              <w:t xml:space="preserve"> </w:t>
            </w:r>
            <w:r>
              <w:rPr>
                <w:rFonts w:ascii="Calibri" w:hAnsi="Calibri"/>
                <w:i/>
              </w:rPr>
              <w:t>(</w:t>
            </w:r>
            <w:proofErr w:type="spellStart"/>
            <w:r w:rsidRPr="00D14F11">
              <w:rPr>
                <w:rFonts w:ascii="Calibri" w:hAnsi="Calibri"/>
                <w:i/>
              </w:rPr>
              <w:t>Echinochloa</w:t>
            </w:r>
            <w:proofErr w:type="spellEnd"/>
            <w:r w:rsidRPr="00D14F11">
              <w:rPr>
                <w:rFonts w:ascii="Calibri" w:hAnsi="Calibri"/>
              </w:rPr>
              <w:t xml:space="preserve"> </w:t>
            </w:r>
            <w:proofErr w:type="spellStart"/>
            <w:r w:rsidRPr="00D14F11">
              <w:rPr>
                <w:rFonts w:ascii="Calibri" w:hAnsi="Calibri"/>
              </w:rPr>
              <w:t>spp</w:t>
            </w:r>
            <w:proofErr w:type="spellEnd"/>
            <w:r w:rsidRPr="00D14F11">
              <w:rPr>
                <w:rFonts w:ascii="Calibri" w:hAnsi="Calibri"/>
              </w:rPr>
              <w:t>.</w:t>
            </w:r>
            <w:r>
              <w:rPr>
                <w:rFonts w:ascii="Calibri" w:hAnsi="Calibri"/>
              </w:rPr>
              <w:t>), συμπεριλαμβανομένων των ανθεκτικών βιοτύπων στα υπάρχοντα ζιζανιοκτόνα.</w:t>
            </w:r>
          </w:p>
          <w:p w:rsidR="00AD3E04" w:rsidRPr="008F0C00" w:rsidRDefault="00AD3E04" w:rsidP="00DD6581">
            <w:pPr>
              <w:rPr>
                <w:rFonts w:ascii="Calibri" w:hAnsi="Calibri"/>
              </w:rPr>
            </w:pPr>
            <w:r w:rsidRPr="00AD3E04">
              <w:rPr>
                <w:rFonts w:ascii="Calibri" w:hAnsi="Calibri"/>
              </w:rPr>
              <w:t xml:space="preserve">Το FACET 25 SC είναι το μοναδικό ζιζανιοκτόνο ρυζιού με διπλό μηχανισμό δράσης κατά HRAC (δηλαδή ανήκει στις ομάδες O, L) ιδανικό για την προστασία από την ανάπτυξη ανθεκτικότητας ακόμη και της ομάδας των </w:t>
            </w:r>
            <w:proofErr w:type="spellStart"/>
            <w:r w:rsidRPr="00AD3E04">
              <w:rPr>
                <w:rFonts w:ascii="Calibri" w:hAnsi="Calibri"/>
              </w:rPr>
              <w:t>αυξινικών</w:t>
            </w:r>
            <w:proofErr w:type="spellEnd"/>
            <w:r w:rsidRPr="00AD3E04">
              <w:rPr>
                <w:rFonts w:ascii="Calibri" w:hAnsi="Calibri"/>
              </w:rPr>
              <w:t xml:space="preserve"> (Ο).</w:t>
            </w:r>
          </w:p>
        </w:tc>
      </w:tr>
      <w:tr w:rsidR="00D646C4" w:rsidRPr="008F0C00" w:rsidTr="00904C71">
        <w:tc>
          <w:tcPr>
            <w:tcW w:w="530" w:type="dxa"/>
            <w:tcBorders>
              <w:left w:val="nil"/>
              <w:right w:val="single" w:sz="4" w:space="0" w:color="auto"/>
            </w:tcBorders>
            <w:shd w:val="clear" w:color="auto" w:fill="auto"/>
          </w:tcPr>
          <w:p w:rsidR="00D646C4" w:rsidRPr="00D646C4" w:rsidRDefault="005A332A" w:rsidP="0047481A">
            <w:pPr>
              <w:rPr>
                <w:rFonts w:ascii="Calibri" w:hAnsi="Calibri"/>
              </w:rPr>
            </w:pPr>
            <w:r>
              <w:rPr>
                <w:rFonts w:ascii="Calibri" w:hAnsi="Calibri"/>
              </w:rPr>
              <w:t>3.2)</w:t>
            </w:r>
          </w:p>
        </w:tc>
        <w:tc>
          <w:tcPr>
            <w:tcW w:w="5248" w:type="dxa"/>
            <w:tcBorders>
              <w:left w:val="single" w:sz="4" w:space="0" w:color="auto"/>
            </w:tcBorders>
            <w:shd w:val="clear" w:color="auto" w:fill="auto"/>
          </w:tcPr>
          <w:p w:rsidR="00D646C4" w:rsidRPr="000D3E6A" w:rsidRDefault="000D3E6A" w:rsidP="000D3E6A">
            <w:pPr>
              <w:ind w:right="-143"/>
              <w:rPr>
                <w:color w:val="000000"/>
              </w:rPr>
            </w:pPr>
            <w:r w:rsidRPr="000D3E6A">
              <w:rPr>
                <w:rFonts w:ascii="Calibri" w:hAnsi="Calibri"/>
              </w:rPr>
              <w:t>Κάθε τεκμηριωμένη περίπτωση ανεπτυγμένης ανθεκτικότητας στα εγκεκριμένα φπ</w:t>
            </w:r>
            <w:r w:rsidR="005A332A">
              <w:rPr>
                <w:rFonts w:ascii="Calibri" w:hAnsi="Calibri"/>
              </w:rPr>
              <w:t>***</w:t>
            </w:r>
          </w:p>
        </w:tc>
        <w:tc>
          <w:tcPr>
            <w:tcW w:w="4416" w:type="dxa"/>
            <w:tcBorders>
              <w:left w:val="single" w:sz="4" w:space="0" w:color="auto"/>
            </w:tcBorders>
            <w:shd w:val="clear" w:color="auto" w:fill="auto"/>
          </w:tcPr>
          <w:p w:rsidR="00D646C4" w:rsidRPr="008F0C00" w:rsidRDefault="00E82E09" w:rsidP="008E4158">
            <w:pPr>
              <w:rPr>
                <w:rFonts w:ascii="Calibri" w:hAnsi="Calibri"/>
              </w:rPr>
            </w:pPr>
            <w:r>
              <w:rPr>
                <w:rFonts w:ascii="Calibri" w:hAnsi="Calibri"/>
              </w:rPr>
              <w:t>Σχετικ</w:t>
            </w:r>
            <w:r w:rsidR="00BD38AE">
              <w:rPr>
                <w:rFonts w:ascii="Calibri" w:hAnsi="Calibri"/>
              </w:rPr>
              <w:t xml:space="preserve">ές αναφορές στο συνημμένο έγγραφο του Ομότιμου  Καθηγητή </w:t>
            </w:r>
            <w:proofErr w:type="spellStart"/>
            <w:r w:rsidR="00BD38AE">
              <w:rPr>
                <w:rFonts w:ascii="Calibri" w:hAnsi="Calibri"/>
              </w:rPr>
              <w:t>Ζιζανιολογίας</w:t>
            </w:r>
            <w:proofErr w:type="spellEnd"/>
            <w:r w:rsidR="00BD38AE">
              <w:rPr>
                <w:rFonts w:ascii="Calibri" w:hAnsi="Calibri"/>
              </w:rPr>
              <w:t xml:space="preserve"> του Αριστοτελείου Πανεπιστημίου Θεσσαλονίκης</w:t>
            </w:r>
            <w:r w:rsidR="006F797A">
              <w:rPr>
                <w:rFonts w:ascii="Calibri" w:hAnsi="Calibri"/>
              </w:rPr>
              <w:t xml:space="preserve">, Ηλία </w:t>
            </w:r>
            <w:proofErr w:type="spellStart"/>
            <w:r w:rsidR="00153504">
              <w:rPr>
                <w:rFonts w:ascii="Calibri" w:hAnsi="Calibri"/>
              </w:rPr>
              <w:t>Ελευθερο</w:t>
            </w:r>
            <w:r w:rsidR="006F797A">
              <w:rPr>
                <w:rFonts w:ascii="Calibri" w:hAnsi="Calibri"/>
              </w:rPr>
              <w:t>χωρινού</w:t>
            </w:r>
            <w:proofErr w:type="spellEnd"/>
            <w:r w:rsidR="006F797A">
              <w:rPr>
                <w:rFonts w:ascii="Calibri" w:hAnsi="Calibri"/>
              </w:rPr>
              <w:t>.</w:t>
            </w:r>
            <w:r w:rsidR="00BD38AE">
              <w:rPr>
                <w:rFonts w:ascii="Calibri" w:hAnsi="Calibri"/>
              </w:rPr>
              <w:t xml:space="preserve"> </w:t>
            </w: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 xml:space="preserve">με παράθεση οικονομικών στοιχείων και στοιχείων </w:t>
      </w:r>
      <w:proofErr w:type="spellStart"/>
      <w:r w:rsidR="005D5372">
        <w:rPr>
          <w:rFonts w:ascii="Calibri" w:hAnsi="Calibri"/>
          <w:i/>
        </w:rPr>
        <w:t>αντικτύπου</w:t>
      </w:r>
      <w:proofErr w:type="spellEnd"/>
    </w:p>
    <w:p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8F0C00" w:rsidTr="008F0C00">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DD6581" w:rsidRPr="008F0C00" w:rsidTr="008F0C00">
        <w:tc>
          <w:tcPr>
            <w:tcW w:w="392" w:type="dxa"/>
            <w:vMerge w:val="restart"/>
            <w:tcBorders>
              <w:top w:val="nil"/>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val="restart"/>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DD6581" w:rsidRPr="008F0C00" w:rsidRDefault="00DD6581"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DD6581" w:rsidRPr="008F0C00" w:rsidRDefault="00DD6581" w:rsidP="0047481A">
            <w:pPr>
              <w:rPr>
                <w:rFonts w:ascii="Calibri" w:hAnsi="Calibri"/>
                <w:b/>
              </w:rPr>
            </w:pPr>
            <w:r w:rsidRPr="008F0C00">
              <w:rPr>
                <w:rFonts w:ascii="Calibri" w:hAnsi="Calibri"/>
                <w:b/>
              </w:rPr>
              <w:t>Π.Ε.</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Pr="008F0C00" w:rsidRDefault="00DD6581" w:rsidP="0047481A">
            <w:pPr>
              <w:rPr>
                <w:rFonts w:ascii="Calibri" w:hAnsi="Calibri"/>
              </w:rPr>
            </w:pPr>
            <w:r>
              <w:rPr>
                <w:rFonts w:ascii="Calibri" w:hAnsi="Calibri"/>
              </w:rPr>
              <w:t>1</w:t>
            </w:r>
          </w:p>
        </w:tc>
        <w:tc>
          <w:tcPr>
            <w:tcW w:w="7251" w:type="dxa"/>
            <w:tcBorders>
              <w:left w:val="single" w:sz="4" w:space="0" w:color="auto"/>
            </w:tcBorders>
            <w:shd w:val="clear" w:color="auto" w:fill="auto"/>
          </w:tcPr>
          <w:p w:rsidR="00DD6581" w:rsidRPr="008F0C00" w:rsidRDefault="00DD6581" w:rsidP="0047481A">
            <w:pPr>
              <w:rPr>
                <w:rFonts w:ascii="Calibri" w:hAnsi="Calibri"/>
              </w:rPr>
            </w:pPr>
            <w:r>
              <w:rPr>
                <w:rFonts w:ascii="Calibri" w:hAnsi="Calibri"/>
              </w:rPr>
              <w:t>Θεσσαλονίκης</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Pr="008F0C00" w:rsidRDefault="00DD6581" w:rsidP="0047481A">
            <w:pPr>
              <w:rPr>
                <w:rFonts w:ascii="Calibri" w:hAnsi="Calibri"/>
              </w:rPr>
            </w:pPr>
            <w:r>
              <w:rPr>
                <w:rFonts w:ascii="Calibri" w:hAnsi="Calibri"/>
              </w:rPr>
              <w:t>2</w:t>
            </w:r>
          </w:p>
        </w:tc>
        <w:tc>
          <w:tcPr>
            <w:tcW w:w="7251" w:type="dxa"/>
            <w:tcBorders>
              <w:left w:val="single" w:sz="4" w:space="0" w:color="auto"/>
            </w:tcBorders>
            <w:shd w:val="clear" w:color="auto" w:fill="auto"/>
          </w:tcPr>
          <w:p w:rsidR="00DD6581" w:rsidRPr="008F0C00" w:rsidRDefault="00DD6581" w:rsidP="0047481A">
            <w:pPr>
              <w:rPr>
                <w:rFonts w:ascii="Calibri" w:hAnsi="Calibri"/>
              </w:rPr>
            </w:pPr>
            <w:r>
              <w:rPr>
                <w:rFonts w:ascii="Calibri" w:hAnsi="Calibri"/>
              </w:rPr>
              <w:t>Πιερίας</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Default="00DD6581" w:rsidP="0047481A">
            <w:pPr>
              <w:rPr>
                <w:rFonts w:ascii="Calibri" w:hAnsi="Calibri"/>
              </w:rPr>
            </w:pPr>
            <w:r>
              <w:rPr>
                <w:rFonts w:ascii="Calibri" w:hAnsi="Calibri"/>
              </w:rPr>
              <w:t>3</w:t>
            </w:r>
          </w:p>
        </w:tc>
        <w:tc>
          <w:tcPr>
            <w:tcW w:w="7251" w:type="dxa"/>
            <w:tcBorders>
              <w:left w:val="single" w:sz="4" w:space="0" w:color="auto"/>
            </w:tcBorders>
            <w:shd w:val="clear" w:color="auto" w:fill="auto"/>
          </w:tcPr>
          <w:p w:rsidR="00DD6581" w:rsidRDefault="00DD6581" w:rsidP="0047481A">
            <w:pPr>
              <w:rPr>
                <w:rFonts w:ascii="Calibri" w:hAnsi="Calibri"/>
              </w:rPr>
            </w:pPr>
            <w:r>
              <w:rPr>
                <w:rFonts w:ascii="Calibri" w:hAnsi="Calibri"/>
              </w:rPr>
              <w:t>Σερρών</w:t>
            </w:r>
          </w:p>
        </w:tc>
      </w:tr>
      <w:tr w:rsidR="00F87B17" w:rsidRPr="008F0C00" w:rsidTr="008F0C00">
        <w:tc>
          <w:tcPr>
            <w:tcW w:w="392" w:type="dxa"/>
            <w:vMerge/>
            <w:tcBorders>
              <w:left w:val="nil"/>
              <w:right w:val="single" w:sz="4" w:space="0" w:color="auto"/>
            </w:tcBorders>
            <w:shd w:val="clear" w:color="auto" w:fill="auto"/>
          </w:tcPr>
          <w:p w:rsidR="00F87B17" w:rsidRPr="008F0C00" w:rsidRDefault="00F87B17" w:rsidP="0047481A">
            <w:pPr>
              <w:rPr>
                <w:rFonts w:ascii="Calibri" w:hAnsi="Calibri"/>
                <w:b/>
              </w:rPr>
            </w:pPr>
          </w:p>
        </w:tc>
        <w:tc>
          <w:tcPr>
            <w:tcW w:w="1843" w:type="dxa"/>
            <w:vMerge/>
            <w:tcBorders>
              <w:left w:val="single" w:sz="4" w:space="0" w:color="auto"/>
            </w:tcBorders>
            <w:shd w:val="clear" w:color="auto" w:fill="auto"/>
          </w:tcPr>
          <w:p w:rsidR="00F87B17" w:rsidRPr="008F0C00" w:rsidRDefault="00F87B17"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F87B17" w:rsidRDefault="00F87B17" w:rsidP="0047481A">
            <w:pPr>
              <w:rPr>
                <w:rFonts w:ascii="Calibri" w:hAnsi="Calibri"/>
              </w:rPr>
            </w:pPr>
            <w:r>
              <w:rPr>
                <w:rFonts w:ascii="Calibri" w:hAnsi="Calibri"/>
              </w:rPr>
              <w:t>4</w:t>
            </w:r>
          </w:p>
        </w:tc>
        <w:tc>
          <w:tcPr>
            <w:tcW w:w="7251" w:type="dxa"/>
            <w:tcBorders>
              <w:left w:val="single" w:sz="4" w:space="0" w:color="auto"/>
            </w:tcBorders>
            <w:shd w:val="clear" w:color="auto" w:fill="auto"/>
          </w:tcPr>
          <w:p w:rsidR="00F87B17" w:rsidRPr="00F87B17" w:rsidRDefault="00F87B17" w:rsidP="0047481A">
            <w:pPr>
              <w:rPr>
                <w:rFonts w:ascii="Calibri" w:hAnsi="Calibri"/>
              </w:rPr>
            </w:pPr>
            <w:r>
              <w:rPr>
                <w:rFonts w:ascii="Calibri" w:hAnsi="Calibri"/>
              </w:rPr>
              <w:t>Έβρου</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Default="00F87B17" w:rsidP="0047481A">
            <w:pPr>
              <w:rPr>
                <w:rFonts w:ascii="Calibri" w:hAnsi="Calibri"/>
              </w:rPr>
            </w:pPr>
            <w:r>
              <w:rPr>
                <w:rFonts w:ascii="Calibri" w:hAnsi="Calibri"/>
              </w:rPr>
              <w:t>5</w:t>
            </w:r>
          </w:p>
        </w:tc>
        <w:tc>
          <w:tcPr>
            <w:tcW w:w="7251" w:type="dxa"/>
            <w:tcBorders>
              <w:left w:val="single" w:sz="4" w:space="0" w:color="auto"/>
            </w:tcBorders>
            <w:shd w:val="clear" w:color="auto" w:fill="auto"/>
          </w:tcPr>
          <w:p w:rsidR="00DD6581" w:rsidRDefault="00DD6581" w:rsidP="0047481A">
            <w:pPr>
              <w:rPr>
                <w:rFonts w:ascii="Calibri" w:hAnsi="Calibri"/>
              </w:rPr>
            </w:pPr>
            <w:r>
              <w:rPr>
                <w:rFonts w:ascii="Calibri" w:hAnsi="Calibri"/>
              </w:rPr>
              <w:t>Καβάλας</w:t>
            </w:r>
          </w:p>
        </w:tc>
      </w:tr>
      <w:tr w:rsidR="00DD6581" w:rsidRPr="008F0C00" w:rsidTr="008F0C00">
        <w:tc>
          <w:tcPr>
            <w:tcW w:w="392" w:type="dxa"/>
            <w:vMerge/>
            <w:tcBorders>
              <w:left w:val="nil"/>
              <w:right w:val="single" w:sz="4" w:space="0" w:color="auto"/>
            </w:tcBorders>
            <w:shd w:val="clear" w:color="auto" w:fill="auto"/>
          </w:tcPr>
          <w:p w:rsidR="00DD6581" w:rsidRPr="008F0C00" w:rsidRDefault="00DD6581" w:rsidP="0047481A">
            <w:pPr>
              <w:rPr>
                <w:rFonts w:ascii="Calibri" w:hAnsi="Calibri"/>
                <w:b/>
              </w:rPr>
            </w:pPr>
          </w:p>
        </w:tc>
        <w:tc>
          <w:tcPr>
            <w:tcW w:w="1843" w:type="dxa"/>
            <w:vMerge/>
            <w:tcBorders>
              <w:left w:val="single" w:sz="4" w:space="0" w:color="auto"/>
            </w:tcBorders>
            <w:shd w:val="clear" w:color="auto" w:fill="auto"/>
          </w:tcPr>
          <w:p w:rsidR="00DD6581" w:rsidRPr="008F0C00" w:rsidRDefault="00DD6581"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DD6581" w:rsidRDefault="00F87B17" w:rsidP="0047481A">
            <w:pPr>
              <w:rPr>
                <w:rFonts w:ascii="Calibri" w:hAnsi="Calibri"/>
              </w:rPr>
            </w:pPr>
            <w:r>
              <w:rPr>
                <w:rFonts w:ascii="Calibri" w:hAnsi="Calibri"/>
              </w:rPr>
              <w:t>6</w:t>
            </w:r>
          </w:p>
        </w:tc>
        <w:tc>
          <w:tcPr>
            <w:tcW w:w="7251" w:type="dxa"/>
            <w:tcBorders>
              <w:left w:val="single" w:sz="4" w:space="0" w:color="auto"/>
            </w:tcBorders>
            <w:shd w:val="clear" w:color="auto" w:fill="auto"/>
          </w:tcPr>
          <w:p w:rsidR="00DD6581" w:rsidRDefault="00DD6581" w:rsidP="0047481A">
            <w:pPr>
              <w:rPr>
                <w:rFonts w:ascii="Calibri" w:hAnsi="Calibri"/>
              </w:rPr>
            </w:pPr>
            <w:r>
              <w:rPr>
                <w:rFonts w:ascii="Calibri" w:hAnsi="Calibri"/>
              </w:rPr>
              <w:t>Αιτωλοακαρνανίας</w:t>
            </w:r>
          </w:p>
        </w:tc>
      </w:tr>
    </w:tbl>
    <w:p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p w:rsidR="00AC7E98" w:rsidRDefault="00AC7E98" w:rsidP="00AC7E98">
      <w:pPr>
        <w:ind w:left="720"/>
      </w:pPr>
      <w:r>
        <w:rPr>
          <w:rFonts w:ascii="Calibri" w:hAnsi="Calibri"/>
          <w:i/>
        </w:rPr>
        <w:t>ν όσες γραμμές είναι απαραίτητο</w:t>
      </w:r>
      <w:r w:rsidRPr="005632A9">
        <w:rPr>
          <w:rFonts w:ascii="Calibri" w:hAnsi="Calibri"/>
        </w:rPr>
        <w:t>)</w:t>
      </w:r>
    </w:p>
    <w:sectPr w:rsidR="00AC7E98" w:rsidSect="00D646C4">
      <w:headerReference w:type="default" r:id="rId7"/>
      <w:foot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133" w:rsidRDefault="00F96133">
      <w:r>
        <w:separator/>
      </w:r>
    </w:p>
  </w:endnote>
  <w:endnote w:type="continuationSeparator" w:id="0">
    <w:p w:rsidR="00F96133" w:rsidRDefault="00F96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5A" w:rsidRDefault="00775F95">
    <w:pPr>
      <w:pStyle w:val="a9"/>
    </w:pPr>
    <w:r>
      <w:rPr>
        <w:noProof/>
      </w:rPr>
      <w:pict>
        <v:shapetype id="_x0000_t202" coordsize="21600,21600" o:spt="202" path="m,l,21600r21600,l21600,xe">
          <v:stroke joinstyle="miter"/>
          <v:path gradientshapeok="t" o:connecttype="rect"/>
        </v:shapetype>
        <v:shape id="MSIPCM16904ecc80d047f125be23e5" o:spid="_x0000_s2049" type="#_x0000_t202" alt="{&quot;HashCode&quot;:2082987499,&quot;Height&quot;:841.0,&quot;Width&quot;:595.0,&quot;Placement&quot;:&quot;Footer&quot;,&quot;Index&quot;:&quot;Primary&quot;,&quot;Section&quot;:1,&quot;Top&quot;:0.0,&quot;Left&quot;:0.0}" style="position:absolute;margin-left:0;margin-top:805.9pt;width:595.3pt;height:21pt;z-index:251657728;mso-wrap-style:square;mso-position-horizontal:absolute;mso-position-horizontal-relative:page;mso-position-vertical:absolute;mso-position-vertical-relative:page;v-text-anchor:bottom" o:allowincell="f" filled="f" stroked="f">
          <v:textbox inset=",0,,0">
            <w:txbxContent>
              <w:p w:rsidR="00A241D6" w:rsidRPr="00A241D6" w:rsidRDefault="00D110CA" w:rsidP="00A241D6">
                <w:pPr>
                  <w:jc w:val="center"/>
                  <w:rPr>
                    <w:rFonts w:ascii="Arial" w:hAnsi="Arial" w:cs="Arial"/>
                    <w:color w:val="000000"/>
                  </w:rPr>
                </w:pPr>
                <w:proofErr w:type="spellStart"/>
                <w:r>
                  <w:rPr>
                    <w:rFonts w:ascii="Arial" w:hAnsi="Arial" w:cs="Arial"/>
                    <w:color w:val="000000"/>
                  </w:rPr>
                  <w:t>Internal</w:t>
                </w:r>
                <w:proofErr w:type="spellEnd"/>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133" w:rsidRDefault="00F96133">
      <w:r>
        <w:separator/>
      </w:r>
    </w:p>
  </w:footnote>
  <w:footnote w:type="continuationSeparator" w:id="0">
    <w:p w:rsidR="00F96133" w:rsidRDefault="00F96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E95135"/>
    <w:rsid w:val="00021278"/>
    <w:rsid w:val="00042D7C"/>
    <w:rsid w:val="000474F9"/>
    <w:rsid w:val="000503B7"/>
    <w:rsid w:val="00051FC7"/>
    <w:rsid w:val="00054B21"/>
    <w:rsid w:val="00055EC3"/>
    <w:rsid w:val="00091BDF"/>
    <w:rsid w:val="000B27C7"/>
    <w:rsid w:val="000B49C6"/>
    <w:rsid w:val="000B6980"/>
    <w:rsid w:val="000D3E6A"/>
    <w:rsid w:val="00100296"/>
    <w:rsid w:val="001323EC"/>
    <w:rsid w:val="00150A9F"/>
    <w:rsid w:val="00153504"/>
    <w:rsid w:val="00164C74"/>
    <w:rsid w:val="001A396C"/>
    <w:rsid w:val="001D2F3E"/>
    <w:rsid w:val="001D3CA0"/>
    <w:rsid w:val="001E0026"/>
    <w:rsid w:val="001F0E82"/>
    <w:rsid w:val="001F1B01"/>
    <w:rsid w:val="00213D72"/>
    <w:rsid w:val="00233CC2"/>
    <w:rsid w:val="00245CD8"/>
    <w:rsid w:val="0029235B"/>
    <w:rsid w:val="00295CB2"/>
    <w:rsid w:val="002B3B2C"/>
    <w:rsid w:val="002C6B60"/>
    <w:rsid w:val="002E1AFA"/>
    <w:rsid w:val="002F217D"/>
    <w:rsid w:val="00305164"/>
    <w:rsid w:val="0030645A"/>
    <w:rsid w:val="003248D7"/>
    <w:rsid w:val="003433BD"/>
    <w:rsid w:val="0037203A"/>
    <w:rsid w:val="00383105"/>
    <w:rsid w:val="003D20B2"/>
    <w:rsid w:val="003E2139"/>
    <w:rsid w:val="003F6AF2"/>
    <w:rsid w:val="003F7044"/>
    <w:rsid w:val="00402E30"/>
    <w:rsid w:val="00435CDF"/>
    <w:rsid w:val="00462DD3"/>
    <w:rsid w:val="0047481A"/>
    <w:rsid w:val="004805BC"/>
    <w:rsid w:val="004C51F9"/>
    <w:rsid w:val="00515537"/>
    <w:rsid w:val="005274B7"/>
    <w:rsid w:val="0053026A"/>
    <w:rsid w:val="005632A9"/>
    <w:rsid w:val="005823F5"/>
    <w:rsid w:val="00592557"/>
    <w:rsid w:val="00592FC9"/>
    <w:rsid w:val="00596139"/>
    <w:rsid w:val="005A332A"/>
    <w:rsid w:val="005B0231"/>
    <w:rsid w:val="005C2C47"/>
    <w:rsid w:val="005D5372"/>
    <w:rsid w:val="005D7863"/>
    <w:rsid w:val="00614278"/>
    <w:rsid w:val="006359E4"/>
    <w:rsid w:val="006A48AB"/>
    <w:rsid w:val="006B4A3E"/>
    <w:rsid w:val="006C1AF7"/>
    <w:rsid w:val="006D577A"/>
    <w:rsid w:val="006E37D7"/>
    <w:rsid w:val="006F1614"/>
    <w:rsid w:val="006F21F3"/>
    <w:rsid w:val="006F797A"/>
    <w:rsid w:val="0071377E"/>
    <w:rsid w:val="00735102"/>
    <w:rsid w:val="00775F95"/>
    <w:rsid w:val="007824D6"/>
    <w:rsid w:val="007B631A"/>
    <w:rsid w:val="007D4141"/>
    <w:rsid w:val="007F6DCB"/>
    <w:rsid w:val="007F775A"/>
    <w:rsid w:val="008166D8"/>
    <w:rsid w:val="008367DB"/>
    <w:rsid w:val="00841B32"/>
    <w:rsid w:val="008871FB"/>
    <w:rsid w:val="00891436"/>
    <w:rsid w:val="008957BA"/>
    <w:rsid w:val="008A393B"/>
    <w:rsid w:val="008B675D"/>
    <w:rsid w:val="008C60F6"/>
    <w:rsid w:val="008E4158"/>
    <w:rsid w:val="008F02DA"/>
    <w:rsid w:val="008F0C00"/>
    <w:rsid w:val="00902F6F"/>
    <w:rsid w:val="0090368F"/>
    <w:rsid w:val="00904C71"/>
    <w:rsid w:val="00905F44"/>
    <w:rsid w:val="00910E3A"/>
    <w:rsid w:val="009134B1"/>
    <w:rsid w:val="009604C0"/>
    <w:rsid w:val="00971E58"/>
    <w:rsid w:val="00974E74"/>
    <w:rsid w:val="009777DF"/>
    <w:rsid w:val="00981EA4"/>
    <w:rsid w:val="00981FFA"/>
    <w:rsid w:val="009A63A9"/>
    <w:rsid w:val="009D0B82"/>
    <w:rsid w:val="009D795C"/>
    <w:rsid w:val="00A16E33"/>
    <w:rsid w:val="00A241D6"/>
    <w:rsid w:val="00AB5184"/>
    <w:rsid w:val="00AC7E98"/>
    <w:rsid w:val="00AD3E04"/>
    <w:rsid w:val="00AD4FBC"/>
    <w:rsid w:val="00B212C6"/>
    <w:rsid w:val="00B22367"/>
    <w:rsid w:val="00B93030"/>
    <w:rsid w:val="00BA7353"/>
    <w:rsid w:val="00BB3F47"/>
    <w:rsid w:val="00BD38AE"/>
    <w:rsid w:val="00BF6B38"/>
    <w:rsid w:val="00C13B78"/>
    <w:rsid w:val="00C7439D"/>
    <w:rsid w:val="00C9158B"/>
    <w:rsid w:val="00CD680A"/>
    <w:rsid w:val="00CE28F0"/>
    <w:rsid w:val="00D110CA"/>
    <w:rsid w:val="00D14A76"/>
    <w:rsid w:val="00D14F11"/>
    <w:rsid w:val="00D401E8"/>
    <w:rsid w:val="00D4183B"/>
    <w:rsid w:val="00D646C4"/>
    <w:rsid w:val="00D837B0"/>
    <w:rsid w:val="00DD633B"/>
    <w:rsid w:val="00DD6581"/>
    <w:rsid w:val="00DD7EEC"/>
    <w:rsid w:val="00DF2C95"/>
    <w:rsid w:val="00E13BFB"/>
    <w:rsid w:val="00E15BD9"/>
    <w:rsid w:val="00E34B81"/>
    <w:rsid w:val="00E81776"/>
    <w:rsid w:val="00E82E09"/>
    <w:rsid w:val="00E95135"/>
    <w:rsid w:val="00EA79F4"/>
    <w:rsid w:val="00EC0505"/>
    <w:rsid w:val="00ED36FC"/>
    <w:rsid w:val="00ED3D8A"/>
    <w:rsid w:val="00EE15B2"/>
    <w:rsid w:val="00F024E1"/>
    <w:rsid w:val="00F034A6"/>
    <w:rsid w:val="00F20778"/>
    <w:rsid w:val="00F5547C"/>
    <w:rsid w:val="00F771D1"/>
    <w:rsid w:val="00F855E0"/>
    <w:rsid w:val="00F867F1"/>
    <w:rsid w:val="00F87B17"/>
    <w:rsid w:val="00F95A8F"/>
    <w:rsid w:val="00F96133"/>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lang w:val="el-GR" w:eastAsia="el-GR"/>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2153</Characters>
  <Application>Microsoft Office Word</Application>
  <DocSecurity>0</DocSecurity>
  <Lines>17</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Stougiannidis Komninos</cp:lastModifiedBy>
  <cp:revision>2</cp:revision>
  <cp:lastPrinted>2018-04-02T10:09:00Z</cp:lastPrinted>
  <dcterms:created xsi:type="dcterms:W3CDTF">2022-12-13T12:55:00Z</dcterms:created>
  <dcterms:modified xsi:type="dcterms:W3CDTF">2022-12-13T12:55:00Z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False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TheodoD@BASFAD.BASF.NET</vt:lpwstr>
  </property>
  <property fmtid="{D5CDD505-2E9C-101B-9397-08002B2CF9AE}" pid="6" name="MSIP_Label_c8c00982-80e1-41e6-a03a-12f4ca954faf_SetDate">
    <vt:lpwstr>2022-01-20T09:49:20.7443163Z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904c04d3-7aa1-4295-ae9f-5a03048ee3b0</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true</vt:lpwstr>
  </property>
  <property fmtid="{D5CDD505-2E9C-101B-9397-08002B2CF9AE}" pid="12" name="MSIP_Label_06530cf4-8573-4c29-a912-bbcdac835909_SetDate">
    <vt:lpwstr>2022-11-30T13:21:00Z</vt:lpwstr>
  </property>
  <property fmtid="{D5CDD505-2E9C-101B-9397-08002B2CF9AE}" pid="13" name="MSIP_Label_06530cf4-8573-4c29-a912-bbcdac835909_Method">
    <vt:lpwstr>Standard</vt:lpwstr>
  </property>
  <property fmtid="{D5CDD505-2E9C-101B-9397-08002B2CF9AE}" pid="14" name="MSIP_Label_06530cf4-8573-4c29-a912-bbcdac835909_Name">
    <vt:lpwstr>06530cf4-8573-4c29-a912-bbcdac835909</vt:lpwstr>
  </property>
  <property fmtid="{D5CDD505-2E9C-101B-9397-08002B2CF9AE}" pid="15" name="MSIP_Label_06530cf4-8573-4c29-a912-bbcdac835909_SiteId">
    <vt:lpwstr>ecaa386b-c8df-4ce0-ad01-740cbdb5ba55</vt:lpwstr>
  </property>
  <property fmtid="{D5CDD505-2E9C-101B-9397-08002B2CF9AE}" pid="16" name="MSIP_Label_06530cf4-8573-4c29-a912-bbcdac835909_ActionId">
    <vt:lpwstr>1b14746f-f9ec-445a-b055-5566b12ae698</vt:lpwstr>
  </property>
  <property fmtid="{D5CDD505-2E9C-101B-9397-08002B2CF9AE}" pid="17" name="MSIP_Label_06530cf4-8573-4c29-a912-bbcdac835909_ContentBits">
    <vt:lpwstr>2</vt:lpwstr>
  </property>
</Properties>
</file>